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794D" w14:textId="77777777" w:rsidR="00CB52CD" w:rsidRPr="00CB52CD" w:rsidRDefault="00CB52CD" w:rsidP="00CB52CD">
      <w:pPr>
        <w:tabs>
          <w:tab w:val="left" w:pos="357"/>
          <w:tab w:val="right" w:pos="9781"/>
        </w:tabs>
        <w:overflowPunct/>
        <w:autoSpaceDE/>
        <w:autoSpaceDN/>
        <w:adjustRightInd/>
        <w:textAlignment w:val="auto"/>
        <w:rPr>
          <w:rFonts w:ascii="Calibri" w:hAnsi="Calibri" w:cs="Calibri"/>
          <w:lang w:val="ro-RO"/>
        </w:rPr>
      </w:pPr>
      <w:r w:rsidRPr="00CB52CD">
        <w:rPr>
          <w:rFonts w:ascii="Calibri" w:hAnsi="Calibri" w:cs="Calibri"/>
          <w:b/>
          <w:bCs/>
          <w:lang w:val="ro-RO"/>
        </w:rPr>
        <w:t>Tribunalul Ilfov</w:t>
      </w:r>
    </w:p>
    <w:p w14:paraId="66CB45B4" w14:textId="77777777" w:rsidR="00CB52CD" w:rsidRPr="00CB52CD" w:rsidRDefault="00CB52CD" w:rsidP="00CB52CD">
      <w:pPr>
        <w:tabs>
          <w:tab w:val="left" w:pos="357"/>
          <w:tab w:val="right" w:pos="9781"/>
        </w:tabs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lang w:val="ro-RO"/>
        </w:rPr>
      </w:pPr>
      <w:r w:rsidRPr="00CB52CD">
        <w:rPr>
          <w:rFonts w:ascii="Calibri" w:hAnsi="Calibri" w:cs="Calibri"/>
          <w:b/>
          <w:bCs/>
          <w:lang w:val="ro-RO"/>
        </w:rPr>
        <w:t>Dosar nr. 886/93/2024</w:t>
      </w:r>
    </w:p>
    <w:p w14:paraId="1F3DF637" w14:textId="77777777" w:rsidR="00CB52CD" w:rsidRPr="00CB52CD" w:rsidRDefault="00CB52CD" w:rsidP="00CB52CD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lang w:val="ro-RO"/>
        </w:rPr>
      </w:pPr>
      <w:r w:rsidRPr="00CB52CD">
        <w:rPr>
          <w:rFonts w:ascii="Calibri" w:hAnsi="Calibri" w:cs="Calibri"/>
          <w:b/>
          <w:bCs/>
          <w:color w:val="000000"/>
          <w:lang w:val="ro-RO"/>
        </w:rPr>
        <w:t>Debitor EXPERIENCE ECO ENERGY</w:t>
      </w:r>
      <w:r w:rsidRPr="00CB52CD">
        <w:rPr>
          <w:rFonts w:ascii="Calibri" w:hAnsi="Calibri" w:cs="Calibri"/>
          <w:color w:val="000000"/>
          <w:lang w:val="ro-RO"/>
        </w:rPr>
        <w:t xml:space="preserve"> </w:t>
      </w:r>
      <w:r w:rsidRPr="00CB52CD">
        <w:rPr>
          <w:rFonts w:ascii="Calibri" w:hAnsi="Calibri" w:cs="Calibri"/>
          <w:b/>
          <w:bCs/>
          <w:color w:val="000000"/>
          <w:lang w:val="ro-RO"/>
        </w:rPr>
        <w:t xml:space="preserve">SRL – </w:t>
      </w:r>
      <w:r w:rsidRPr="00CB52CD">
        <w:rPr>
          <w:rFonts w:ascii="Calibri" w:hAnsi="Calibri" w:cs="Calibri"/>
          <w:i/>
          <w:iCs/>
          <w:color w:val="000000"/>
          <w:sz w:val="20"/>
          <w:szCs w:val="20"/>
          <w:lang w:val="ro-RO"/>
        </w:rPr>
        <w:t>în faliment</w:t>
      </w:r>
      <w:r w:rsidRPr="00CB52CD">
        <w:rPr>
          <w:rFonts w:ascii="Calibri" w:hAnsi="Calibri" w:cs="Calibri"/>
          <w:b/>
          <w:bCs/>
          <w:color w:val="000000"/>
          <w:lang w:val="ro-RO"/>
        </w:rPr>
        <w:tab/>
      </w:r>
    </w:p>
    <w:p w14:paraId="271B5E12" w14:textId="4501A4A3" w:rsidR="00CB52CD" w:rsidRPr="00CB52CD" w:rsidRDefault="00CB52CD" w:rsidP="00CB52CD">
      <w:pPr>
        <w:overflowPunct/>
        <w:autoSpaceDE/>
        <w:autoSpaceDN/>
        <w:adjustRightInd/>
        <w:textAlignment w:val="auto"/>
        <w:rPr>
          <w:color w:val="000000"/>
          <w:lang w:val="ro-RO"/>
        </w:rPr>
      </w:pPr>
      <w:r w:rsidRPr="00CB52CD">
        <w:rPr>
          <w:rFonts w:ascii="Calibri" w:hAnsi="Calibri" w:cs="Calibri"/>
          <w:b/>
          <w:bCs/>
          <w:color w:val="000000"/>
          <w:lang w:val="ro-RO"/>
        </w:rPr>
        <w:tab/>
        <w:t xml:space="preserve">  CUI 36478562, J23/3523/2016</w:t>
      </w:r>
    </w:p>
    <w:p w14:paraId="0BBDA9D2" w14:textId="77777777" w:rsidR="008B1226" w:rsidRDefault="008B1226" w:rsidP="00DE5FE7">
      <w:pPr>
        <w:rPr>
          <w:rFonts w:ascii="Calibri" w:hAnsi="Calibri"/>
          <w:b/>
          <w:bCs/>
          <w:sz w:val="22"/>
          <w:szCs w:val="22"/>
          <w:lang w:val="ro-RO"/>
        </w:rPr>
      </w:pPr>
    </w:p>
    <w:p w14:paraId="41411359" w14:textId="77777777" w:rsidR="00F42E7D" w:rsidRDefault="00F42E7D" w:rsidP="00DE5FE7">
      <w:pPr>
        <w:rPr>
          <w:rFonts w:ascii="Calibri" w:hAnsi="Calibri"/>
          <w:b/>
          <w:bCs/>
          <w:sz w:val="22"/>
          <w:szCs w:val="22"/>
          <w:lang w:val="ro-RO"/>
        </w:rPr>
      </w:pPr>
    </w:p>
    <w:p w14:paraId="48DEBB4A" w14:textId="77777777" w:rsidR="00F42E7D" w:rsidRPr="00795BE1" w:rsidRDefault="00F42E7D" w:rsidP="00DE5FE7">
      <w:pPr>
        <w:rPr>
          <w:rFonts w:ascii="Calibri" w:hAnsi="Calibri"/>
          <w:b/>
          <w:bCs/>
          <w:sz w:val="22"/>
          <w:szCs w:val="22"/>
          <w:lang w:val="ro-RO"/>
        </w:rPr>
      </w:pPr>
    </w:p>
    <w:p w14:paraId="4D70664C" w14:textId="67832119" w:rsidR="00D10B1B" w:rsidRDefault="00BF04A4" w:rsidP="00372AC1">
      <w:pPr>
        <w:spacing w:line="360" w:lineRule="auto"/>
        <w:jc w:val="center"/>
        <w:rPr>
          <w:rFonts w:ascii="Calibri" w:hAnsi="Calibri"/>
          <w:b/>
          <w:bCs/>
          <w:lang w:val="ro-RO"/>
        </w:rPr>
      </w:pPr>
      <w:r w:rsidRPr="00795BE1">
        <w:rPr>
          <w:rFonts w:ascii="Calibri" w:hAnsi="Calibri"/>
          <w:b/>
          <w:bCs/>
          <w:lang w:val="ro-RO"/>
        </w:rPr>
        <w:t xml:space="preserve">PUBLICAŢIE DE VÂNZARE </w:t>
      </w:r>
      <w:r w:rsidR="005817A0" w:rsidRPr="00795BE1">
        <w:rPr>
          <w:rFonts w:ascii="Calibri" w:hAnsi="Calibri"/>
          <w:b/>
          <w:bCs/>
          <w:lang w:val="ro-RO"/>
        </w:rPr>
        <w:t xml:space="preserve"> </w:t>
      </w:r>
    </w:p>
    <w:p w14:paraId="51B515DE" w14:textId="3FCB6F76" w:rsidR="00C069FF" w:rsidRPr="00991D49" w:rsidRDefault="00D10B1B" w:rsidP="00D10B1B">
      <w:pPr>
        <w:rPr>
          <w:rFonts w:ascii="Calibri" w:hAnsi="Calibri"/>
          <w:b/>
          <w:bCs/>
          <w:color w:val="FF0000"/>
          <w:lang w:val="ro-RO"/>
        </w:rPr>
      </w:pPr>
      <w:r w:rsidRPr="00991D49">
        <w:rPr>
          <w:rFonts w:ascii="Calibri" w:hAnsi="Calibri"/>
          <w:b/>
          <w:bCs/>
          <w:color w:val="FF0000"/>
          <w:lang w:val="ro-RO"/>
        </w:rPr>
        <w:t xml:space="preserve">Nr. </w:t>
      </w:r>
      <w:r w:rsidR="006E6D64">
        <w:rPr>
          <w:rFonts w:ascii="Calibri" w:hAnsi="Calibri"/>
          <w:b/>
          <w:bCs/>
          <w:color w:val="FF0000"/>
          <w:lang w:val="ro-RO"/>
        </w:rPr>
        <w:t>580</w:t>
      </w:r>
      <w:r w:rsidRPr="00991D49">
        <w:rPr>
          <w:rFonts w:ascii="Calibri" w:hAnsi="Calibri"/>
          <w:b/>
          <w:bCs/>
          <w:color w:val="FF0000"/>
          <w:lang w:val="ro-RO"/>
        </w:rPr>
        <w:t>/</w:t>
      </w:r>
      <w:r w:rsidR="004C615E">
        <w:rPr>
          <w:rFonts w:ascii="Calibri" w:hAnsi="Calibri"/>
          <w:b/>
          <w:bCs/>
          <w:color w:val="FF0000"/>
          <w:lang w:val="ro-RO"/>
        </w:rPr>
        <w:t>16</w:t>
      </w:r>
      <w:r w:rsidRPr="00991D49">
        <w:rPr>
          <w:rFonts w:ascii="Calibri" w:hAnsi="Calibri"/>
          <w:b/>
          <w:bCs/>
          <w:color w:val="FF0000"/>
          <w:lang w:val="ro-RO"/>
        </w:rPr>
        <w:t>.</w:t>
      </w:r>
      <w:r w:rsidR="00332643">
        <w:rPr>
          <w:rFonts w:ascii="Calibri" w:hAnsi="Calibri"/>
          <w:b/>
          <w:bCs/>
          <w:color w:val="FF0000"/>
          <w:lang w:val="ro-RO"/>
        </w:rPr>
        <w:t>0</w:t>
      </w:r>
      <w:r w:rsidR="006E6D64">
        <w:rPr>
          <w:rFonts w:ascii="Calibri" w:hAnsi="Calibri"/>
          <w:b/>
          <w:bCs/>
          <w:color w:val="FF0000"/>
          <w:lang w:val="ro-RO"/>
        </w:rPr>
        <w:t>4</w:t>
      </w:r>
      <w:r w:rsidRPr="00991D49">
        <w:rPr>
          <w:rFonts w:ascii="Calibri" w:hAnsi="Calibri"/>
          <w:b/>
          <w:bCs/>
          <w:color w:val="FF0000"/>
          <w:lang w:val="ro-RO"/>
        </w:rPr>
        <w:t>.202</w:t>
      </w:r>
      <w:r w:rsidR="00332643">
        <w:rPr>
          <w:rFonts w:ascii="Calibri" w:hAnsi="Calibri"/>
          <w:b/>
          <w:bCs/>
          <w:color w:val="FF0000"/>
          <w:lang w:val="ro-RO"/>
        </w:rPr>
        <w:t>6</w:t>
      </w:r>
    </w:p>
    <w:p w14:paraId="2B14B84C" w14:textId="1050D22B" w:rsidR="00ED6B2C" w:rsidRPr="00991D49" w:rsidRDefault="005B06D2" w:rsidP="00F654E4">
      <w:pPr>
        <w:tabs>
          <w:tab w:val="left" w:pos="709"/>
        </w:tabs>
        <w:ind w:firstLine="720"/>
        <w:jc w:val="both"/>
        <w:rPr>
          <w:rFonts w:ascii="Calibri" w:hAnsi="Calibri" w:cs="Calibri"/>
          <w:bCs/>
          <w:lang w:val="ro-RO"/>
        </w:rPr>
      </w:pPr>
      <w:r w:rsidRPr="00991D49">
        <w:rPr>
          <w:rFonts w:ascii="Calibri" w:hAnsi="Calibri" w:cs="Calibri"/>
          <w:bCs/>
          <w:lang w:val="ro-RO"/>
        </w:rPr>
        <w:t xml:space="preserve">În temeiul art. </w:t>
      </w:r>
      <w:r w:rsidR="00CA4B82" w:rsidRPr="00991D49">
        <w:rPr>
          <w:rFonts w:ascii="Calibri" w:hAnsi="Calibri" w:cs="Calibri"/>
          <w:bCs/>
          <w:lang w:val="ro-RO"/>
        </w:rPr>
        <w:t>154 alin.(2) din Legea nr. 85/2014</w:t>
      </w:r>
      <w:r w:rsidR="00795BE1" w:rsidRPr="00991D49">
        <w:rPr>
          <w:rFonts w:ascii="Calibri" w:hAnsi="Calibri" w:cs="Calibri"/>
          <w:bCs/>
          <w:lang w:val="ro-RO"/>
        </w:rPr>
        <w:t>,</w:t>
      </w:r>
      <w:r w:rsidR="00CA4B82" w:rsidRPr="00991D49">
        <w:rPr>
          <w:rFonts w:ascii="Calibri" w:hAnsi="Calibri" w:cs="Calibri"/>
          <w:bCs/>
          <w:lang w:val="ro-RO"/>
        </w:rPr>
        <w:t xml:space="preserve"> </w:t>
      </w:r>
      <w:r w:rsidRPr="00991D49">
        <w:rPr>
          <w:rFonts w:ascii="Calibri" w:hAnsi="Calibri" w:cs="Calibri"/>
          <w:bCs/>
          <w:lang w:val="ro-RO"/>
        </w:rPr>
        <w:t>s</w:t>
      </w:r>
      <w:r w:rsidR="0080000C" w:rsidRPr="00991D49">
        <w:rPr>
          <w:rFonts w:ascii="Calibri" w:hAnsi="Calibri" w:cs="Calibri"/>
          <w:bCs/>
          <w:lang w:val="ro-RO"/>
        </w:rPr>
        <w:t xml:space="preserve">e face cunoscut că </w:t>
      </w:r>
      <w:r w:rsidR="0080000C" w:rsidRPr="00991D49">
        <w:rPr>
          <w:rFonts w:ascii="Calibri" w:hAnsi="Calibri" w:cs="Calibri"/>
          <w:b/>
          <w:color w:val="000000" w:themeColor="text1"/>
          <w:lang w:val="ro-RO"/>
        </w:rPr>
        <w:t xml:space="preserve">în ziua de </w:t>
      </w:r>
      <w:r w:rsidR="006E6D64">
        <w:rPr>
          <w:rFonts w:ascii="Calibri" w:hAnsi="Calibri" w:cs="Calibri"/>
          <w:b/>
          <w:color w:val="000000" w:themeColor="text1"/>
          <w:lang w:val="ro-RO"/>
        </w:rPr>
        <w:t>23</w:t>
      </w:r>
      <w:r w:rsidR="00D92EE3" w:rsidRPr="00991D49">
        <w:rPr>
          <w:rFonts w:ascii="Calibri" w:hAnsi="Calibri" w:cs="Calibri"/>
          <w:b/>
          <w:color w:val="000000" w:themeColor="text1"/>
          <w:lang w:val="ro-RO"/>
        </w:rPr>
        <w:t xml:space="preserve"> </w:t>
      </w:r>
      <w:r w:rsidR="00B33D9B">
        <w:rPr>
          <w:rFonts w:ascii="Calibri" w:hAnsi="Calibri" w:cs="Calibri"/>
          <w:b/>
          <w:color w:val="000000" w:themeColor="text1"/>
          <w:lang w:val="ro-RO"/>
        </w:rPr>
        <w:t>aprilie</w:t>
      </w:r>
      <w:r w:rsidR="00B33D9B" w:rsidRPr="00991D49">
        <w:rPr>
          <w:rFonts w:ascii="Calibri" w:hAnsi="Calibri" w:cs="Calibri"/>
          <w:b/>
          <w:bCs/>
          <w:color w:val="000000" w:themeColor="text1"/>
          <w:lang w:val="ro-RO"/>
        </w:rPr>
        <w:t xml:space="preserve"> </w:t>
      </w:r>
      <w:r w:rsidR="00A400A8" w:rsidRPr="00991D49">
        <w:rPr>
          <w:rFonts w:ascii="Calibri" w:hAnsi="Calibri" w:cs="Calibri"/>
          <w:b/>
          <w:bCs/>
          <w:lang w:val="ro-RO"/>
        </w:rPr>
        <w:t>20</w:t>
      </w:r>
      <w:r w:rsidR="004F7676" w:rsidRPr="00991D49">
        <w:rPr>
          <w:rFonts w:ascii="Calibri" w:hAnsi="Calibri" w:cs="Calibri"/>
          <w:b/>
          <w:bCs/>
          <w:lang w:val="ro-RO"/>
        </w:rPr>
        <w:t>2</w:t>
      </w:r>
      <w:r w:rsidR="00C06224">
        <w:rPr>
          <w:rFonts w:ascii="Calibri" w:hAnsi="Calibri" w:cs="Calibri"/>
          <w:b/>
          <w:bCs/>
          <w:lang w:val="ro-RO"/>
        </w:rPr>
        <w:t>6</w:t>
      </w:r>
      <w:r w:rsidR="00DF7DF7" w:rsidRPr="00991D49">
        <w:rPr>
          <w:rFonts w:ascii="Calibri" w:hAnsi="Calibri" w:cs="Calibri"/>
          <w:b/>
          <w:bCs/>
          <w:lang w:val="ro-RO"/>
        </w:rPr>
        <w:t>, ora</w:t>
      </w:r>
      <w:r w:rsidR="0080000C" w:rsidRPr="00991D49">
        <w:rPr>
          <w:rFonts w:ascii="Calibri" w:hAnsi="Calibri" w:cs="Calibri"/>
          <w:b/>
          <w:bCs/>
          <w:lang w:val="ro-RO"/>
        </w:rPr>
        <w:t xml:space="preserve"> </w:t>
      </w:r>
      <w:r w:rsidR="00DF7DF7" w:rsidRPr="00991D49">
        <w:rPr>
          <w:rFonts w:ascii="Calibri" w:hAnsi="Calibri" w:cs="Calibri"/>
          <w:b/>
          <w:bCs/>
          <w:lang w:val="ro-RO"/>
        </w:rPr>
        <w:t>1</w:t>
      </w:r>
      <w:r w:rsidR="001D6AF4" w:rsidRPr="00991D49">
        <w:rPr>
          <w:rFonts w:ascii="Calibri" w:hAnsi="Calibri" w:cs="Calibri"/>
          <w:b/>
          <w:bCs/>
          <w:lang w:val="ro-RO"/>
        </w:rPr>
        <w:t>1</w:t>
      </w:r>
      <w:r w:rsidR="00DF7DF7" w:rsidRPr="00991D49">
        <w:rPr>
          <w:rFonts w:ascii="Calibri" w:hAnsi="Calibri" w:cs="Calibri"/>
          <w:b/>
          <w:bCs/>
          <w:lang w:val="ro-RO"/>
        </w:rPr>
        <w:t>:</w:t>
      </w:r>
      <w:r w:rsidR="0080000C" w:rsidRPr="00991D49">
        <w:rPr>
          <w:rFonts w:ascii="Calibri" w:hAnsi="Calibri" w:cs="Calibri"/>
          <w:b/>
          <w:bCs/>
          <w:lang w:val="ro-RO"/>
        </w:rPr>
        <w:t>00,</w:t>
      </w:r>
      <w:r w:rsidR="0080000C" w:rsidRPr="00991D49">
        <w:rPr>
          <w:rFonts w:ascii="Calibri" w:hAnsi="Calibri" w:cs="Calibri"/>
          <w:bCs/>
          <w:lang w:val="ro-RO"/>
        </w:rPr>
        <w:t xml:space="preserve"> în </w:t>
      </w:r>
      <w:r w:rsidR="00913A1A" w:rsidRPr="00991D49">
        <w:rPr>
          <w:rFonts w:ascii="Calibri" w:hAnsi="Calibri" w:cs="Calibri"/>
          <w:bCs/>
          <w:lang w:val="ro-RO"/>
        </w:rPr>
        <w:t>mun.</w:t>
      </w:r>
      <w:r w:rsidR="0080000C" w:rsidRPr="00991D49">
        <w:rPr>
          <w:rFonts w:ascii="Calibri" w:hAnsi="Calibri" w:cs="Calibri"/>
          <w:bCs/>
          <w:lang w:val="ro-RO"/>
        </w:rPr>
        <w:t xml:space="preserve"> Piatra </w:t>
      </w:r>
      <w:r w:rsidR="00913A1A" w:rsidRPr="00991D49">
        <w:rPr>
          <w:rFonts w:ascii="Calibri" w:hAnsi="Calibri" w:cs="Calibri"/>
          <w:bCs/>
          <w:lang w:val="ro-RO"/>
        </w:rPr>
        <w:t>Neamț</w:t>
      </w:r>
      <w:r w:rsidR="0080000C" w:rsidRPr="00991D49">
        <w:rPr>
          <w:rFonts w:ascii="Calibri" w:hAnsi="Calibri" w:cs="Calibri"/>
          <w:bCs/>
          <w:lang w:val="ro-RO"/>
        </w:rPr>
        <w:t xml:space="preserve">, </w:t>
      </w:r>
      <w:r w:rsidR="00913A1A" w:rsidRPr="00991D49">
        <w:rPr>
          <w:rFonts w:ascii="Calibri" w:hAnsi="Calibri" w:cs="Calibri"/>
          <w:bCs/>
          <w:lang w:val="ro-RO"/>
        </w:rPr>
        <w:t>str. Plevnei</w:t>
      </w:r>
      <w:r w:rsidR="0080000C" w:rsidRPr="00991D49">
        <w:rPr>
          <w:rFonts w:ascii="Calibri" w:hAnsi="Calibri" w:cs="Calibri"/>
          <w:bCs/>
          <w:lang w:val="ro-RO"/>
        </w:rPr>
        <w:t xml:space="preserve">,  nr. 3, </w:t>
      </w:r>
      <w:r w:rsidR="00913A1A" w:rsidRPr="00991D49">
        <w:rPr>
          <w:rFonts w:ascii="Calibri" w:hAnsi="Calibri" w:cs="Calibri"/>
          <w:bCs/>
          <w:lang w:val="ro-RO"/>
        </w:rPr>
        <w:t>b</w:t>
      </w:r>
      <w:r w:rsidR="0080000C" w:rsidRPr="00991D49">
        <w:rPr>
          <w:rFonts w:ascii="Calibri" w:hAnsi="Calibri" w:cs="Calibri"/>
          <w:bCs/>
          <w:lang w:val="ro-RO"/>
        </w:rPr>
        <w:t xml:space="preserve">l. </w:t>
      </w:r>
      <w:r w:rsidR="00F77541" w:rsidRPr="00991D49">
        <w:rPr>
          <w:rFonts w:ascii="Calibri" w:hAnsi="Calibri" w:cs="Calibri"/>
          <w:bCs/>
          <w:lang w:val="ro-RO"/>
        </w:rPr>
        <w:t>G10</w:t>
      </w:r>
      <w:r w:rsidR="0080000C" w:rsidRPr="00991D49">
        <w:rPr>
          <w:rFonts w:ascii="Calibri" w:hAnsi="Calibri" w:cs="Calibri"/>
          <w:bCs/>
          <w:lang w:val="ro-RO"/>
        </w:rPr>
        <w:t>,</w:t>
      </w:r>
      <w:r w:rsidR="00B50135" w:rsidRPr="00991D49">
        <w:rPr>
          <w:rFonts w:ascii="Calibri" w:hAnsi="Calibri" w:cs="Calibri"/>
          <w:bCs/>
          <w:lang w:val="ro-RO"/>
        </w:rPr>
        <w:t xml:space="preserve"> sc</w:t>
      </w:r>
      <w:r w:rsidR="00913A1A" w:rsidRPr="00991D49">
        <w:rPr>
          <w:rFonts w:ascii="Calibri" w:hAnsi="Calibri" w:cs="Calibri"/>
          <w:bCs/>
          <w:lang w:val="ro-RO"/>
        </w:rPr>
        <w:t xml:space="preserve">. </w:t>
      </w:r>
      <w:r w:rsidR="00B50135" w:rsidRPr="00991D49">
        <w:rPr>
          <w:rFonts w:ascii="Calibri" w:hAnsi="Calibri" w:cs="Calibri"/>
          <w:bCs/>
          <w:lang w:val="ro-RO"/>
        </w:rPr>
        <w:t>C, et</w:t>
      </w:r>
      <w:r w:rsidR="00913A1A" w:rsidRPr="00991D49">
        <w:rPr>
          <w:rFonts w:ascii="Calibri" w:hAnsi="Calibri" w:cs="Calibri"/>
          <w:bCs/>
          <w:lang w:val="ro-RO"/>
        </w:rPr>
        <w:t>.</w:t>
      </w:r>
      <w:r w:rsidR="00B50135" w:rsidRPr="00991D49">
        <w:rPr>
          <w:rFonts w:ascii="Calibri" w:hAnsi="Calibri" w:cs="Calibri"/>
          <w:bCs/>
          <w:lang w:val="ro-RO"/>
        </w:rPr>
        <w:t xml:space="preserve"> </w:t>
      </w:r>
      <w:r w:rsidR="00913A1A" w:rsidRPr="00991D49">
        <w:rPr>
          <w:rFonts w:ascii="Calibri" w:hAnsi="Calibri" w:cs="Calibri"/>
          <w:bCs/>
          <w:lang w:val="ro-RO"/>
        </w:rPr>
        <w:t>P</w:t>
      </w:r>
      <w:r w:rsidR="00B50135" w:rsidRPr="00991D49">
        <w:rPr>
          <w:rFonts w:ascii="Calibri" w:hAnsi="Calibri" w:cs="Calibri"/>
          <w:bCs/>
          <w:lang w:val="ro-RO"/>
        </w:rPr>
        <w:t>,</w:t>
      </w:r>
      <w:r w:rsidR="0080000C" w:rsidRPr="00991D49">
        <w:rPr>
          <w:rFonts w:ascii="Calibri" w:hAnsi="Calibri" w:cs="Calibri"/>
          <w:bCs/>
          <w:lang w:val="ro-RO"/>
        </w:rPr>
        <w:t xml:space="preserve"> </w:t>
      </w:r>
      <w:r w:rsidR="00472727" w:rsidRPr="00991D49">
        <w:rPr>
          <w:rFonts w:ascii="Calibri" w:hAnsi="Calibri" w:cs="Calibri"/>
          <w:bCs/>
          <w:lang w:val="ro-RO"/>
        </w:rPr>
        <w:t>a</w:t>
      </w:r>
      <w:r w:rsidR="0080000C" w:rsidRPr="00991D49">
        <w:rPr>
          <w:rFonts w:ascii="Calibri" w:hAnsi="Calibri" w:cs="Calibri"/>
          <w:bCs/>
          <w:lang w:val="ro-RO"/>
        </w:rPr>
        <w:t xml:space="preserve">p. </w:t>
      </w:r>
      <w:r w:rsidR="00913A1A" w:rsidRPr="00991D49">
        <w:rPr>
          <w:rFonts w:ascii="Calibri" w:hAnsi="Calibri" w:cs="Calibri"/>
          <w:bCs/>
          <w:lang w:val="ro-RO"/>
        </w:rPr>
        <w:t>41</w:t>
      </w:r>
      <w:r w:rsidR="0080000C" w:rsidRPr="00991D49">
        <w:rPr>
          <w:rFonts w:ascii="Calibri" w:hAnsi="Calibri" w:cs="Calibri"/>
          <w:bCs/>
          <w:lang w:val="ro-RO"/>
        </w:rPr>
        <w:t>, jud</w:t>
      </w:r>
      <w:r w:rsidR="00913A1A" w:rsidRPr="00991D49">
        <w:rPr>
          <w:rFonts w:ascii="Calibri" w:hAnsi="Calibri" w:cs="Calibri"/>
          <w:bCs/>
          <w:lang w:val="ro-RO"/>
        </w:rPr>
        <w:t>.</w:t>
      </w:r>
      <w:r w:rsidR="0080000C" w:rsidRPr="00991D49">
        <w:rPr>
          <w:rFonts w:ascii="Calibri" w:hAnsi="Calibri" w:cs="Calibri"/>
          <w:bCs/>
          <w:lang w:val="ro-RO"/>
        </w:rPr>
        <w:t xml:space="preserve"> Neamţ, se v</w:t>
      </w:r>
      <w:r w:rsidR="006F2A93" w:rsidRPr="00991D49">
        <w:rPr>
          <w:rFonts w:ascii="Calibri" w:hAnsi="Calibri" w:cs="Calibri"/>
          <w:bCs/>
          <w:lang w:val="ro-RO"/>
        </w:rPr>
        <w:t>a</w:t>
      </w:r>
      <w:r w:rsidR="0080000C" w:rsidRPr="00991D49">
        <w:rPr>
          <w:rFonts w:ascii="Calibri" w:hAnsi="Calibri" w:cs="Calibri"/>
          <w:bCs/>
          <w:lang w:val="ro-RO"/>
        </w:rPr>
        <w:t xml:space="preserve"> vinde </w:t>
      </w:r>
      <w:r w:rsidR="00DF7DF7" w:rsidRPr="00991D49">
        <w:rPr>
          <w:rFonts w:ascii="Calibri" w:hAnsi="Calibri" w:cs="Calibri"/>
          <w:bCs/>
          <w:lang w:val="ro-RO"/>
        </w:rPr>
        <w:t>pri</w:t>
      </w:r>
      <w:r w:rsidR="00AC6BFE" w:rsidRPr="00991D49">
        <w:rPr>
          <w:rFonts w:ascii="Calibri" w:hAnsi="Calibri" w:cs="Calibri"/>
          <w:bCs/>
          <w:lang w:val="ro-RO"/>
        </w:rPr>
        <w:t xml:space="preserve">n licitație publică cu strigare, </w:t>
      </w:r>
      <w:r w:rsidR="00913A1A" w:rsidRPr="00991D49">
        <w:rPr>
          <w:rFonts w:ascii="Calibri" w:hAnsi="Calibri" w:cs="Calibri"/>
          <w:bCs/>
          <w:lang w:val="ro-RO"/>
        </w:rPr>
        <w:t>a</w:t>
      </w:r>
      <w:r w:rsidR="006F2A93" w:rsidRPr="00991D49">
        <w:rPr>
          <w:rFonts w:ascii="Calibri" w:hAnsi="Calibri" w:cs="Calibri"/>
          <w:bCs/>
          <w:lang w:val="ro-RO"/>
        </w:rPr>
        <w:t>ctiv</w:t>
      </w:r>
      <w:r w:rsidR="00B833EF" w:rsidRPr="00991D49">
        <w:rPr>
          <w:rFonts w:ascii="Calibri" w:hAnsi="Calibri" w:cs="Calibri"/>
          <w:bCs/>
          <w:lang w:val="ro-RO"/>
        </w:rPr>
        <w:t>e</w:t>
      </w:r>
      <w:r w:rsidR="00913A1A" w:rsidRPr="00991D49">
        <w:rPr>
          <w:rFonts w:ascii="Calibri" w:hAnsi="Calibri" w:cs="Calibri"/>
          <w:lang w:val="ro-RO"/>
        </w:rPr>
        <w:t xml:space="preserve">le deținute de societatea debitoare </w:t>
      </w:r>
      <w:r w:rsidR="00A17575" w:rsidRPr="00991D49">
        <w:rPr>
          <w:rFonts w:ascii="Calibri" w:hAnsi="Calibri" w:cs="Calibri"/>
          <w:b/>
          <w:lang w:val="ro-RO"/>
        </w:rPr>
        <w:t>EXPERIENCE ECO ENERGY</w:t>
      </w:r>
      <w:r w:rsidR="00A17575" w:rsidRPr="00991D49">
        <w:rPr>
          <w:rFonts w:ascii="Calibri" w:hAnsi="Calibri" w:cs="Calibri"/>
          <w:b/>
          <w:bCs/>
          <w:lang w:val="ro-RO"/>
        </w:rPr>
        <w:t xml:space="preserve"> SRL</w:t>
      </w:r>
      <w:r w:rsidR="00A17575" w:rsidRPr="00991D49">
        <w:rPr>
          <w:rFonts w:ascii="Calibri" w:hAnsi="Calibri" w:cs="Calibri"/>
          <w:lang w:val="ro-RO"/>
        </w:rPr>
        <w:t>, cu sediul social în Bragadiru, str. Crișu Repede, nr. 133F, jud. Ilfov, nr. de înmatriculare la registrul comerțului Ilfov J23/3523/2016, număr de înregistrare fiscală 36478562</w:t>
      </w:r>
      <w:r w:rsidR="00472727" w:rsidRPr="00991D49">
        <w:rPr>
          <w:rFonts w:ascii="Calibri" w:hAnsi="Calibri" w:cs="Calibri"/>
          <w:lang w:val="ro-RO"/>
        </w:rPr>
        <w:t xml:space="preserve">, în cadrul </w:t>
      </w:r>
      <w:r w:rsidR="00397A8A" w:rsidRPr="00991D49">
        <w:rPr>
          <w:rFonts w:ascii="Calibri" w:hAnsi="Calibri" w:cs="Calibri"/>
          <w:lang w:val="ro-RO"/>
        </w:rPr>
        <w:t>dosarul</w:t>
      </w:r>
      <w:r w:rsidR="00472727" w:rsidRPr="00991D49">
        <w:rPr>
          <w:rFonts w:ascii="Calibri" w:hAnsi="Calibri" w:cs="Calibri"/>
          <w:lang w:val="ro-RO"/>
        </w:rPr>
        <w:t>ui</w:t>
      </w:r>
      <w:r w:rsidR="00397A8A" w:rsidRPr="00991D49">
        <w:rPr>
          <w:rFonts w:ascii="Calibri" w:hAnsi="Calibri" w:cs="Calibri"/>
          <w:lang w:val="ro-RO"/>
        </w:rPr>
        <w:t xml:space="preserve"> nr.</w:t>
      </w:r>
      <w:r w:rsidR="00D72F73" w:rsidRPr="00991D49">
        <w:rPr>
          <w:rFonts w:ascii="Calibri" w:hAnsi="Calibri" w:cs="Calibri"/>
          <w:lang w:val="ro-RO"/>
        </w:rPr>
        <w:t xml:space="preserve"> </w:t>
      </w:r>
      <w:r w:rsidR="00A17575" w:rsidRPr="00991D49">
        <w:rPr>
          <w:rFonts w:ascii="Calibri" w:hAnsi="Calibri" w:cs="Calibri"/>
          <w:bCs/>
          <w:lang w:val="ro-RO"/>
        </w:rPr>
        <w:t>886</w:t>
      </w:r>
      <w:r w:rsidR="00575E1A" w:rsidRPr="00991D49">
        <w:rPr>
          <w:rFonts w:ascii="Calibri" w:hAnsi="Calibri" w:cs="Calibri"/>
          <w:bCs/>
          <w:lang w:val="ro-RO"/>
        </w:rPr>
        <w:t>/</w:t>
      </w:r>
      <w:r w:rsidR="00A17575" w:rsidRPr="00991D49">
        <w:rPr>
          <w:rFonts w:ascii="Calibri" w:hAnsi="Calibri" w:cs="Calibri"/>
          <w:bCs/>
          <w:lang w:val="ro-RO"/>
        </w:rPr>
        <w:t>93</w:t>
      </w:r>
      <w:r w:rsidR="00575E1A" w:rsidRPr="00991D49">
        <w:rPr>
          <w:rFonts w:ascii="Calibri" w:hAnsi="Calibri" w:cs="Calibri"/>
          <w:bCs/>
          <w:lang w:val="ro-RO"/>
        </w:rPr>
        <w:t>/202</w:t>
      </w:r>
      <w:r w:rsidR="00A17575" w:rsidRPr="00991D49">
        <w:rPr>
          <w:rFonts w:ascii="Calibri" w:hAnsi="Calibri" w:cs="Calibri"/>
          <w:bCs/>
          <w:lang w:val="ro-RO"/>
        </w:rPr>
        <w:t>4</w:t>
      </w:r>
      <w:r w:rsidR="00397A8A" w:rsidRPr="00991D49">
        <w:rPr>
          <w:rFonts w:ascii="Calibri" w:hAnsi="Calibri" w:cs="Calibri"/>
          <w:lang w:val="ro-RO"/>
        </w:rPr>
        <w:t xml:space="preserve">, Tribunalul </w:t>
      </w:r>
      <w:r w:rsidR="00A17575" w:rsidRPr="00991D49">
        <w:rPr>
          <w:rFonts w:ascii="Calibri" w:hAnsi="Calibri" w:cs="Calibri"/>
          <w:lang w:val="ro-RO"/>
        </w:rPr>
        <w:t>Ilfov</w:t>
      </w:r>
      <w:r w:rsidR="00C069FF" w:rsidRPr="00991D49">
        <w:rPr>
          <w:rFonts w:ascii="Calibri" w:hAnsi="Calibri" w:cs="Calibri"/>
          <w:lang w:val="ro-RO"/>
        </w:rPr>
        <w:t xml:space="preserve"> – Secția civilă, </w:t>
      </w:r>
      <w:r w:rsidR="00AC6BFE" w:rsidRPr="00991D49">
        <w:rPr>
          <w:rFonts w:ascii="Calibri" w:hAnsi="Calibri" w:cs="Calibri"/>
          <w:bCs/>
          <w:lang w:val="ro-RO"/>
        </w:rPr>
        <w:t xml:space="preserve">la </w:t>
      </w:r>
      <w:r w:rsidR="00AF796D" w:rsidRPr="00991D49">
        <w:rPr>
          <w:rFonts w:ascii="Calibri" w:hAnsi="Calibri" w:cs="Calibri"/>
          <w:bCs/>
          <w:lang w:val="ro-RO"/>
        </w:rPr>
        <w:t>o valoare</w:t>
      </w:r>
      <w:r w:rsidR="00AC6BFE" w:rsidRPr="00991D49">
        <w:rPr>
          <w:rFonts w:ascii="Calibri" w:hAnsi="Calibri" w:cs="Calibri"/>
          <w:bCs/>
          <w:lang w:val="ro-RO"/>
        </w:rPr>
        <w:t xml:space="preserve"> de pornire </w:t>
      </w:r>
      <w:r w:rsidR="005847AD" w:rsidRPr="00991D49">
        <w:rPr>
          <w:rFonts w:ascii="Calibri" w:hAnsi="Calibri" w:cs="Calibri"/>
          <w:bCs/>
          <w:lang w:val="ro-RO"/>
        </w:rPr>
        <w:t xml:space="preserve">de </w:t>
      </w:r>
      <w:r w:rsidR="006E6D64">
        <w:rPr>
          <w:rFonts w:ascii="Calibri" w:hAnsi="Calibri" w:cs="Calibri"/>
          <w:b/>
          <w:lang w:val="ro-RO"/>
        </w:rPr>
        <w:t>65</w:t>
      </w:r>
      <w:r w:rsidR="005847AD" w:rsidRPr="00991D49">
        <w:rPr>
          <w:rFonts w:ascii="Calibri" w:hAnsi="Calibri" w:cs="Calibri"/>
          <w:b/>
          <w:lang w:val="ro-RO"/>
        </w:rPr>
        <w:t>%</w:t>
      </w:r>
      <w:r w:rsidR="005847AD" w:rsidRPr="00991D49">
        <w:rPr>
          <w:rFonts w:ascii="Calibri" w:hAnsi="Calibri" w:cs="Calibri"/>
          <w:bCs/>
          <w:lang w:val="ro-RO"/>
        </w:rPr>
        <w:t xml:space="preserve"> din </w:t>
      </w:r>
      <w:r w:rsidR="00843F2C" w:rsidRPr="00991D49">
        <w:rPr>
          <w:rFonts w:ascii="Calibri" w:hAnsi="Calibri" w:cs="Calibri"/>
          <w:bCs/>
          <w:lang w:val="ro-RO"/>
        </w:rPr>
        <w:t xml:space="preserve">valoarea de piață estimată </w:t>
      </w:r>
      <w:r w:rsidR="006F2A93" w:rsidRPr="00991D49">
        <w:rPr>
          <w:rFonts w:ascii="Calibri" w:hAnsi="Calibri" w:cs="Calibri"/>
          <w:bCs/>
          <w:lang w:val="ro-RO"/>
        </w:rPr>
        <w:t xml:space="preserve">prin </w:t>
      </w:r>
      <w:r w:rsidR="00D72F73" w:rsidRPr="00991D49">
        <w:rPr>
          <w:rFonts w:ascii="Calibri" w:hAnsi="Calibri" w:cs="Calibri"/>
          <w:bCs/>
          <w:lang w:val="ro-RO"/>
        </w:rPr>
        <w:t xml:space="preserve">evaluare, </w:t>
      </w:r>
      <w:r w:rsidR="00593D47" w:rsidRPr="00991D49">
        <w:rPr>
          <w:rFonts w:ascii="Calibri" w:hAnsi="Calibri" w:cs="Calibri"/>
          <w:bCs/>
          <w:lang w:val="ro-RO"/>
        </w:rPr>
        <w:t>astfel</w:t>
      </w:r>
      <w:r w:rsidR="00BF04A4" w:rsidRPr="00991D49">
        <w:rPr>
          <w:rFonts w:ascii="Calibri" w:hAnsi="Calibri" w:cs="Calibri"/>
          <w:bCs/>
          <w:lang w:val="ro-RO"/>
        </w:rPr>
        <w:t>:</w:t>
      </w:r>
      <w:r w:rsidR="00BD3494" w:rsidRPr="00991D49">
        <w:rPr>
          <w:rFonts w:ascii="Calibri" w:hAnsi="Calibri" w:cs="Calibri"/>
          <w:bCs/>
          <w:lang w:val="ro-RO"/>
        </w:rPr>
        <w:t xml:space="preserve"> </w:t>
      </w:r>
    </w:p>
    <w:p w14:paraId="54EEFC7F" w14:textId="77777777" w:rsidR="001D41F0" w:rsidRDefault="001D41F0" w:rsidP="00F654E4">
      <w:pPr>
        <w:tabs>
          <w:tab w:val="left" w:pos="709"/>
        </w:tabs>
        <w:ind w:firstLine="720"/>
        <w:jc w:val="both"/>
        <w:rPr>
          <w:rFonts w:ascii="Calibri" w:hAnsi="Calibri" w:cs="Calibri"/>
          <w:bCs/>
          <w:lang w:val="ro-RO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842"/>
        <w:gridCol w:w="1560"/>
      </w:tblGrid>
      <w:tr w:rsidR="00F11FA8" w:rsidRPr="00795BE1" w14:paraId="43A45F12" w14:textId="77777777" w:rsidTr="00F24ED2">
        <w:trPr>
          <w:trHeight w:val="552"/>
          <w:jc w:val="center"/>
        </w:trPr>
        <w:tc>
          <w:tcPr>
            <w:tcW w:w="846" w:type="dxa"/>
          </w:tcPr>
          <w:p w14:paraId="6F597983" w14:textId="77777777" w:rsidR="00F11FA8" w:rsidRPr="004C1134" w:rsidRDefault="00F11FA8" w:rsidP="005847AD">
            <w:pPr>
              <w:widowControl w:val="0"/>
              <w:jc w:val="center"/>
              <w:rPr>
                <w:rFonts w:ascii="Calibri" w:hAnsi="Calibri"/>
                <w:bCs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Nr.</w:t>
            </w:r>
          </w:p>
          <w:p w14:paraId="56978D93" w14:textId="77777777" w:rsidR="00F11FA8" w:rsidRPr="004C1134" w:rsidRDefault="00F11FA8" w:rsidP="005847AD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78" w:type="dxa"/>
            <w:vAlign w:val="center"/>
          </w:tcPr>
          <w:p w14:paraId="0F1F2B54" w14:textId="77777777" w:rsidR="00F11FA8" w:rsidRPr="004C1134" w:rsidRDefault="00F11FA8" w:rsidP="005847AD">
            <w:pPr>
              <w:widowControl w:val="0"/>
              <w:jc w:val="center"/>
              <w:rPr>
                <w:rFonts w:ascii="Calibri" w:hAnsi="Calibri"/>
                <w:bCs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Denumire active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A931979" w14:textId="77777777" w:rsidR="00F42E7D" w:rsidRPr="004C1134" w:rsidRDefault="00F11FA8" w:rsidP="00F42E7D">
            <w:pPr>
              <w:widowControl w:val="0"/>
              <w:overflowPunct/>
              <w:jc w:val="center"/>
              <w:textAlignment w:val="auto"/>
              <w:rPr>
                <w:rFonts w:ascii="Calibri" w:hAnsi="Calibri"/>
                <w:bCs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Valoare piață</w:t>
            </w:r>
            <w:r w:rsidR="00F42E7D"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 xml:space="preserve"> </w:t>
            </w:r>
          </w:p>
          <w:p w14:paraId="2C983CA0" w14:textId="561913DA" w:rsidR="00F11FA8" w:rsidRPr="004C1134" w:rsidRDefault="00F42E7D" w:rsidP="00F42E7D">
            <w:pPr>
              <w:widowControl w:val="0"/>
              <w:overflowPunct/>
              <w:jc w:val="center"/>
              <w:textAlignment w:val="auto"/>
              <w:rPr>
                <w:rFonts w:ascii="Calibri" w:hAnsi="Calibri"/>
                <w:bCs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(</w:t>
            </w:r>
            <w:r w:rsidR="00F24ED2" w:rsidRPr="004C1134">
              <w:rPr>
                <w:rFonts w:ascii="Calibri" w:hAnsi="Calibri"/>
                <w:bCs/>
                <w:i/>
                <w:sz w:val="22"/>
                <w:szCs w:val="22"/>
                <w:lang w:val="ro-RO"/>
              </w:rPr>
              <w:t>Lei</w:t>
            </w:r>
            <w:r w:rsidRPr="004C1134">
              <w:rPr>
                <w:rFonts w:ascii="Calibri" w:hAnsi="Calibri"/>
                <w:bCs/>
                <w:i/>
                <w:sz w:val="22"/>
                <w:szCs w:val="22"/>
                <w:lang w:val="ro-RO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A477D73" w14:textId="2DBE7E90" w:rsidR="00F11FA8" w:rsidRPr="004C1134" w:rsidRDefault="00F11FA8" w:rsidP="00F42E7D">
            <w:pPr>
              <w:widowControl w:val="0"/>
              <w:overflowPunct/>
              <w:jc w:val="center"/>
              <w:textAlignment w:val="auto"/>
              <w:rPr>
                <w:rFonts w:ascii="Calibri" w:hAnsi="Calibri"/>
                <w:bCs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Valoare pornire</w:t>
            </w:r>
            <w:r w:rsidR="00F42E7D"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 xml:space="preserve"> (</w:t>
            </w:r>
            <w:r w:rsidR="00F24ED2" w:rsidRPr="004C1134">
              <w:rPr>
                <w:rFonts w:ascii="Calibri" w:hAnsi="Calibri"/>
                <w:bCs/>
                <w:i/>
                <w:sz w:val="22"/>
                <w:szCs w:val="22"/>
                <w:lang w:val="ro-RO"/>
              </w:rPr>
              <w:t>Lei</w:t>
            </w:r>
            <w:r w:rsidR="00F42E7D" w:rsidRPr="004C1134">
              <w:rPr>
                <w:rFonts w:ascii="Calibri" w:hAnsi="Calibri"/>
                <w:bCs/>
                <w:i/>
                <w:sz w:val="22"/>
                <w:szCs w:val="22"/>
                <w:lang w:val="ro-RO"/>
              </w:rPr>
              <w:t>)</w:t>
            </w:r>
          </w:p>
        </w:tc>
      </w:tr>
      <w:tr w:rsidR="00AB4740" w:rsidRPr="00795BE1" w14:paraId="24F97235" w14:textId="77777777" w:rsidTr="00F24ED2">
        <w:trPr>
          <w:trHeight w:val="65"/>
          <w:jc w:val="center"/>
        </w:trPr>
        <w:tc>
          <w:tcPr>
            <w:tcW w:w="846" w:type="dxa"/>
          </w:tcPr>
          <w:p w14:paraId="44E68A14" w14:textId="1DFDCBBE" w:rsidR="00AB4740" w:rsidRPr="004C1134" w:rsidRDefault="00AB4740" w:rsidP="005847AD">
            <w:pPr>
              <w:widowControl w:val="0"/>
              <w:jc w:val="center"/>
              <w:rPr>
                <w:rFonts w:ascii="Calibri" w:hAnsi="Calibri"/>
                <w:bCs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4678" w:type="dxa"/>
            <w:vAlign w:val="center"/>
          </w:tcPr>
          <w:p w14:paraId="5B4BF7CE" w14:textId="13DB8EE6" w:rsidR="00AB4740" w:rsidRPr="004C1134" w:rsidRDefault="00A070A8" w:rsidP="00AB4740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 w:cs="Calibri"/>
                <w:bCs/>
                <w:sz w:val="22"/>
                <w:szCs w:val="22"/>
              </w:rPr>
              <w:t>MERCEDES BENZ C200, id: WDB2030451A005689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C6E922D" w14:textId="6DB2EA51" w:rsidR="00AB4740" w:rsidRPr="004C1134" w:rsidRDefault="00F24ED2" w:rsidP="001A4206">
            <w:pPr>
              <w:widowControl w:val="0"/>
              <w:overflowPunct/>
              <w:jc w:val="right"/>
              <w:textAlignment w:val="auto"/>
              <w:rPr>
                <w:rFonts w:ascii="Calibri" w:hAnsi="Calibri"/>
                <w:bCs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5</w:t>
            </w:r>
            <w:r w:rsidR="007B6C27"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.</w:t>
            </w:r>
            <w:r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8EA70E3" w14:textId="35936297" w:rsidR="00AB4740" w:rsidRPr="004C1134" w:rsidRDefault="00003B3E" w:rsidP="00937A8D">
            <w:pPr>
              <w:widowControl w:val="0"/>
              <w:overflowPunct/>
              <w:jc w:val="right"/>
              <w:textAlignment w:val="auto"/>
              <w:rPr>
                <w:rFonts w:ascii="Calibri" w:hAnsi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ro-RO"/>
              </w:rPr>
              <w:t>3</w:t>
            </w:r>
            <w:r w:rsidR="00823CBF" w:rsidRPr="004C1134">
              <w:rPr>
                <w:rFonts w:ascii="Calibri" w:hAnsi="Calibri"/>
                <w:bCs/>
                <w:sz w:val="22"/>
                <w:szCs w:val="22"/>
                <w:lang w:val="ro-RO"/>
              </w:rPr>
              <w:t>.</w:t>
            </w:r>
            <w:r w:rsidR="00166574">
              <w:rPr>
                <w:rFonts w:ascii="Calibri" w:hAnsi="Calibri"/>
                <w:bCs/>
                <w:sz w:val="22"/>
                <w:szCs w:val="22"/>
                <w:lang w:val="ro-RO"/>
              </w:rPr>
              <w:t>250</w:t>
            </w:r>
          </w:p>
        </w:tc>
      </w:tr>
      <w:tr w:rsidR="001D41F0" w:rsidRPr="0081055B" w14:paraId="7E030D9E" w14:textId="77777777" w:rsidTr="00F24ED2">
        <w:trPr>
          <w:jc w:val="center"/>
        </w:trPr>
        <w:tc>
          <w:tcPr>
            <w:tcW w:w="5524" w:type="dxa"/>
            <w:gridSpan w:val="2"/>
            <w:tcBorders>
              <w:right w:val="single" w:sz="4" w:space="0" w:color="auto"/>
            </w:tcBorders>
          </w:tcPr>
          <w:p w14:paraId="55325681" w14:textId="49C583E3" w:rsidR="001D41F0" w:rsidRPr="004C1134" w:rsidRDefault="00366676" w:rsidP="001D41F0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Total </w:t>
            </w:r>
            <w:r w:rsidR="00D9545B" w:rsidRPr="004C113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publicație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D8309" w14:textId="14F640DC" w:rsidR="001D41F0" w:rsidRPr="004C1134" w:rsidRDefault="00F24ED2" w:rsidP="001D41F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1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5</w:t>
            </w:r>
            <w:r w:rsidR="005F6C66" w:rsidRPr="004C11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.</w:t>
            </w:r>
            <w:r w:rsidRPr="004C11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8A085" w14:textId="554F9ACF" w:rsidR="001D41F0" w:rsidRPr="004C1134" w:rsidRDefault="00003B3E" w:rsidP="001D41F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3</w:t>
            </w:r>
            <w:r w:rsidR="00823CBF" w:rsidRPr="004C11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.</w:t>
            </w:r>
            <w:r w:rsidR="006E6D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25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0</w:t>
            </w:r>
          </w:p>
        </w:tc>
      </w:tr>
    </w:tbl>
    <w:p w14:paraId="562E579D" w14:textId="77777777" w:rsidR="00C703DD" w:rsidRPr="00795BE1" w:rsidRDefault="006127FC" w:rsidP="00061130">
      <w:pPr>
        <w:tabs>
          <w:tab w:val="left" w:pos="851"/>
        </w:tabs>
        <w:jc w:val="both"/>
        <w:rPr>
          <w:rFonts w:ascii="Calibri" w:hAnsi="Calibri"/>
          <w:b/>
          <w:bCs/>
          <w:sz w:val="22"/>
          <w:szCs w:val="22"/>
          <w:lang w:val="ro-RO"/>
        </w:rPr>
      </w:pPr>
      <w:r w:rsidRPr="00795BE1">
        <w:rPr>
          <w:rFonts w:ascii="Calibri" w:hAnsi="Calibri"/>
          <w:b/>
          <w:bCs/>
          <w:sz w:val="22"/>
          <w:szCs w:val="22"/>
          <w:lang w:val="ro-RO"/>
        </w:rPr>
        <w:t xml:space="preserve">             *  Obs. Prețurile sunt fără TVA. </w:t>
      </w:r>
    </w:p>
    <w:p w14:paraId="4AE40D8F" w14:textId="069EB6A5" w:rsidR="005E1966" w:rsidRPr="00E16E99" w:rsidRDefault="00124BD5" w:rsidP="008B1226">
      <w:pPr>
        <w:tabs>
          <w:tab w:val="left" w:pos="851"/>
        </w:tabs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/>
          <w:bCs/>
          <w:sz w:val="22"/>
          <w:szCs w:val="22"/>
          <w:lang w:val="ro-RO"/>
        </w:rPr>
        <w:t xml:space="preserve">     </w:t>
      </w:r>
      <w:r w:rsidR="00E15008" w:rsidRPr="00795BE1">
        <w:rPr>
          <w:rFonts w:ascii="Calibri" w:hAnsi="Calibri"/>
          <w:b/>
          <w:bCs/>
          <w:sz w:val="22"/>
          <w:szCs w:val="22"/>
          <w:lang w:val="ro-RO"/>
        </w:rPr>
        <w:t xml:space="preserve">         </w:t>
      </w:r>
      <w:r w:rsidR="008B1226" w:rsidRPr="00E16E99">
        <w:rPr>
          <w:rFonts w:ascii="Calibri" w:hAnsi="Calibri"/>
          <w:bCs/>
          <w:lang w:val="ro-RO"/>
        </w:rPr>
        <w:t>Licitația</w:t>
      </w:r>
      <w:r w:rsidR="00BF04A4" w:rsidRPr="00E16E99">
        <w:rPr>
          <w:rFonts w:ascii="Calibri" w:hAnsi="Calibri"/>
          <w:bCs/>
          <w:lang w:val="ro-RO"/>
        </w:rPr>
        <w:t xml:space="preserve"> se va </w:t>
      </w:r>
      <w:r w:rsidR="008B1226" w:rsidRPr="00E16E99">
        <w:rPr>
          <w:rFonts w:ascii="Calibri" w:hAnsi="Calibri"/>
          <w:bCs/>
          <w:lang w:val="ro-RO"/>
        </w:rPr>
        <w:t>desfășura</w:t>
      </w:r>
      <w:r w:rsidR="00BF04A4" w:rsidRPr="00E16E99">
        <w:rPr>
          <w:rFonts w:ascii="Calibri" w:hAnsi="Calibri"/>
          <w:bCs/>
          <w:lang w:val="ro-RO"/>
        </w:rPr>
        <w:t xml:space="preserve"> în conformitate cu Regulamentul de vân</w:t>
      </w:r>
      <w:r w:rsidR="00CA4B82" w:rsidRPr="00E16E99">
        <w:rPr>
          <w:rFonts w:ascii="Calibri" w:hAnsi="Calibri"/>
          <w:bCs/>
          <w:lang w:val="ro-RO"/>
        </w:rPr>
        <w:t>zare şi prevederile Legii 85/2014</w:t>
      </w:r>
      <w:r w:rsidR="00BF04A4" w:rsidRPr="00E16E99">
        <w:rPr>
          <w:rFonts w:ascii="Calibri" w:hAnsi="Calibri"/>
          <w:bCs/>
          <w:lang w:val="ro-RO"/>
        </w:rPr>
        <w:t xml:space="preserve">. În </w:t>
      </w:r>
      <w:r w:rsidR="00472727" w:rsidRPr="00E16E99">
        <w:rPr>
          <w:rFonts w:ascii="Calibri" w:hAnsi="Calibri"/>
          <w:bCs/>
          <w:lang w:val="ro-RO"/>
        </w:rPr>
        <w:t>situația</w:t>
      </w:r>
      <w:r w:rsidR="00BF04A4" w:rsidRPr="00E16E99">
        <w:rPr>
          <w:rFonts w:ascii="Calibri" w:hAnsi="Calibri"/>
          <w:bCs/>
          <w:lang w:val="ro-RO"/>
        </w:rPr>
        <w:t xml:space="preserve"> în care </w:t>
      </w:r>
      <w:r w:rsidR="00472727" w:rsidRPr="00E16E99">
        <w:rPr>
          <w:rFonts w:ascii="Calibri" w:hAnsi="Calibri"/>
          <w:bCs/>
          <w:lang w:val="ro-RO"/>
        </w:rPr>
        <w:t xml:space="preserve">unele </w:t>
      </w:r>
      <w:r w:rsidR="00BF04A4" w:rsidRPr="00E16E99">
        <w:rPr>
          <w:rFonts w:ascii="Calibri" w:hAnsi="Calibri"/>
          <w:bCs/>
          <w:lang w:val="ro-RO"/>
        </w:rPr>
        <w:t xml:space="preserve">bunurile nu vor fi adjudecate în cadrul primei </w:t>
      </w:r>
      <w:r w:rsidR="00BB79AC" w:rsidRPr="00E16E99">
        <w:rPr>
          <w:rFonts w:ascii="Calibri" w:hAnsi="Calibri"/>
          <w:bCs/>
          <w:lang w:val="ro-RO"/>
        </w:rPr>
        <w:t>licitații</w:t>
      </w:r>
      <w:r w:rsidR="00BF04A4" w:rsidRPr="00E16E99">
        <w:rPr>
          <w:rFonts w:ascii="Calibri" w:hAnsi="Calibri"/>
          <w:bCs/>
          <w:lang w:val="ro-RO"/>
        </w:rPr>
        <w:t xml:space="preserve">, </w:t>
      </w:r>
      <w:r w:rsidR="006127FC" w:rsidRPr="00E16E99">
        <w:rPr>
          <w:rFonts w:ascii="Calibri" w:hAnsi="Calibri"/>
          <w:bCs/>
          <w:lang w:val="ro-RO"/>
        </w:rPr>
        <w:t>v</w:t>
      </w:r>
      <w:r w:rsidR="00F654E4" w:rsidRPr="00E16E99">
        <w:rPr>
          <w:rFonts w:ascii="Calibri" w:hAnsi="Calibri"/>
          <w:bCs/>
          <w:lang w:val="ro-RO"/>
        </w:rPr>
        <w:t>a</w:t>
      </w:r>
      <w:r w:rsidR="006127FC" w:rsidRPr="00E16E99">
        <w:rPr>
          <w:rFonts w:ascii="Calibri" w:hAnsi="Calibri"/>
          <w:bCs/>
          <w:lang w:val="ro-RO"/>
        </w:rPr>
        <w:t xml:space="preserve"> fi organizat</w:t>
      </w:r>
      <w:r w:rsidR="00F654E4" w:rsidRPr="00E16E99">
        <w:rPr>
          <w:rFonts w:ascii="Calibri" w:hAnsi="Calibri"/>
          <w:bCs/>
          <w:lang w:val="ro-RO"/>
        </w:rPr>
        <w:t>ă o</w:t>
      </w:r>
      <w:r w:rsidR="006127FC" w:rsidRPr="00E16E99">
        <w:rPr>
          <w:rFonts w:ascii="Calibri" w:hAnsi="Calibri"/>
          <w:bCs/>
          <w:lang w:val="ro-RO"/>
        </w:rPr>
        <w:t xml:space="preserve"> </w:t>
      </w:r>
      <w:r w:rsidR="00472727" w:rsidRPr="00E16E99">
        <w:rPr>
          <w:rFonts w:ascii="Calibri" w:hAnsi="Calibri"/>
          <w:bCs/>
          <w:lang w:val="ro-RO"/>
        </w:rPr>
        <w:t>licitați</w:t>
      </w:r>
      <w:r w:rsidR="00F654E4" w:rsidRPr="00E16E99">
        <w:rPr>
          <w:rFonts w:ascii="Calibri" w:hAnsi="Calibri"/>
          <w:bCs/>
          <w:lang w:val="ro-RO"/>
        </w:rPr>
        <w:t>e</w:t>
      </w:r>
      <w:r w:rsidR="006127FC" w:rsidRPr="00E16E99">
        <w:rPr>
          <w:rFonts w:ascii="Calibri" w:hAnsi="Calibri"/>
          <w:bCs/>
          <w:lang w:val="ro-RO"/>
        </w:rPr>
        <w:t xml:space="preserve"> </w:t>
      </w:r>
      <w:r w:rsidR="00F654E4" w:rsidRPr="00E16E99">
        <w:rPr>
          <w:rFonts w:ascii="Calibri" w:hAnsi="Calibri"/>
          <w:bCs/>
          <w:lang w:val="ro-RO"/>
        </w:rPr>
        <w:t xml:space="preserve">în data de </w:t>
      </w:r>
      <w:r w:rsidR="006E6D64">
        <w:rPr>
          <w:rFonts w:ascii="Calibri" w:hAnsi="Calibri"/>
          <w:b/>
          <w:bCs/>
          <w:iCs/>
          <w:lang w:val="ro-RO"/>
        </w:rPr>
        <w:t>30</w:t>
      </w:r>
      <w:r w:rsidR="00C703DD" w:rsidRPr="00E16E99">
        <w:rPr>
          <w:rFonts w:ascii="Calibri" w:hAnsi="Calibri"/>
          <w:b/>
          <w:bCs/>
          <w:iCs/>
          <w:lang w:val="ro-RO"/>
        </w:rPr>
        <w:t>.</w:t>
      </w:r>
      <w:r w:rsidR="00F92307">
        <w:rPr>
          <w:rFonts w:ascii="Calibri" w:hAnsi="Calibri"/>
          <w:b/>
          <w:bCs/>
          <w:iCs/>
          <w:lang w:val="ro-RO"/>
        </w:rPr>
        <w:t>0</w:t>
      </w:r>
      <w:r w:rsidR="006E6D64">
        <w:rPr>
          <w:rFonts w:ascii="Calibri" w:hAnsi="Calibri"/>
          <w:b/>
          <w:bCs/>
          <w:iCs/>
          <w:lang w:val="ro-RO"/>
        </w:rPr>
        <w:t>4</w:t>
      </w:r>
      <w:r w:rsidR="00C703DD" w:rsidRPr="00E16E99">
        <w:rPr>
          <w:rFonts w:ascii="Calibri" w:hAnsi="Calibri"/>
          <w:b/>
          <w:bCs/>
          <w:iCs/>
          <w:lang w:val="ro-RO"/>
        </w:rPr>
        <w:t>.20</w:t>
      </w:r>
      <w:r w:rsidR="004F7676" w:rsidRPr="00E16E99">
        <w:rPr>
          <w:rFonts w:ascii="Calibri" w:hAnsi="Calibri"/>
          <w:b/>
          <w:bCs/>
          <w:iCs/>
          <w:lang w:val="ro-RO"/>
        </w:rPr>
        <w:t>2</w:t>
      </w:r>
      <w:r w:rsidR="00F92307">
        <w:rPr>
          <w:rFonts w:ascii="Calibri" w:hAnsi="Calibri"/>
          <w:b/>
          <w:bCs/>
          <w:iCs/>
          <w:lang w:val="ro-RO"/>
        </w:rPr>
        <w:t>6</w:t>
      </w:r>
      <w:r w:rsidR="00772EE4" w:rsidRPr="00E16E99">
        <w:rPr>
          <w:rFonts w:ascii="Calibri" w:hAnsi="Calibri"/>
          <w:b/>
          <w:bCs/>
          <w:iCs/>
          <w:lang w:val="ro-RO"/>
        </w:rPr>
        <w:t xml:space="preserve">, </w:t>
      </w:r>
      <w:r w:rsidR="00896914">
        <w:rPr>
          <w:rFonts w:ascii="Calibri" w:hAnsi="Calibri"/>
          <w:b/>
          <w:bCs/>
          <w:iCs/>
          <w:lang w:val="ro-RO"/>
        </w:rPr>
        <w:t>0</w:t>
      </w:r>
      <w:r w:rsidR="006E6D64">
        <w:rPr>
          <w:rFonts w:ascii="Calibri" w:hAnsi="Calibri"/>
          <w:b/>
          <w:bCs/>
          <w:iCs/>
          <w:lang w:val="ro-RO"/>
        </w:rPr>
        <w:t>7</w:t>
      </w:r>
      <w:r w:rsidR="00E16E99" w:rsidRPr="00E16E99">
        <w:rPr>
          <w:rFonts w:ascii="Calibri" w:hAnsi="Calibri"/>
          <w:b/>
          <w:bCs/>
          <w:iCs/>
          <w:lang w:val="ro-RO"/>
        </w:rPr>
        <w:t>.</w:t>
      </w:r>
      <w:r w:rsidR="00F92307">
        <w:rPr>
          <w:rFonts w:ascii="Calibri" w:hAnsi="Calibri"/>
          <w:b/>
          <w:bCs/>
          <w:iCs/>
          <w:lang w:val="ro-RO"/>
        </w:rPr>
        <w:t>0</w:t>
      </w:r>
      <w:r w:rsidR="006E6D64">
        <w:rPr>
          <w:rFonts w:ascii="Calibri" w:hAnsi="Calibri"/>
          <w:b/>
          <w:bCs/>
          <w:iCs/>
          <w:lang w:val="ro-RO"/>
        </w:rPr>
        <w:t>5</w:t>
      </w:r>
      <w:r w:rsidR="00E16E99" w:rsidRPr="00E16E99">
        <w:rPr>
          <w:rFonts w:ascii="Calibri" w:hAnsi="Calibri"/>
          <w:b/>
          <w:bCs/>
          <w:iCs/>
          <w:lang w:val="ro-RO"/>
        </w:rPr>
        <w:t>.202</w:t>
      </w:r>
      <w:r w:rsidR="00F92307">
        <w:rPr>
          <w:rFonts w:ascii="Calibri" w:hAnsi="Calibri"/>
          <w:b/>
          <w:bCs/>
          <w:iCs/>
          <w:lang w:val="ro-RO"/>
        </w:rPr>
        <w:t>6</w:t>
      </w:r>
      <w:r w:rsidR="00E16E99" w:rsidRPr="00E16E99">
        <w:rPr>
          <w:rFonts w:ascii="Calibri" w:hAnsi="Calibri"/>
          <w:b/>
          <w:bCs/>
          <w:iCs/>
          <w:lang w:val="ro-RO"/>
        </w:rPr>
        <w:t xml:space="preserve"> și </w:t>
      </w:r>
      <w:r w:rsidR="006E6D64">
        <w:rPr>
          <w:rFonts w:ascii="Calibri" w:hAnsi="Calibri"/>
          <w:b/>
          <w:bCs/>
          <w:iCs/>
          <w:lang w:val="ro-RO"/>
        </w:rPr>
        <w:t>14</w:t>
      </w:r>
      <w:r w:rsidR="00E16E99" w:rsidRPr="00E16E99">
        <w:rPr>
          <w:rFonts w:ascii="Calibri" w:hAnsi="Calibri"/>
          <w:b/>
          <w:bCs/>
          <w:iCs/>
          <w:lang w:val="ro-RO"/>
        </w:rPr>
        <w:t>.</w:t>
      </w:r>
      <w:r w:rsidR="00F92307">
        <w:rPr>
          <w:rFonts w:ascii="Calibri" w:hAnsi="Calibri"/>
          <w:b/>
          <w:bCs/>
          <w:iCs/>
          <w:lang w:val="ro-RO"/>
        </w:rPr>
        <w:t>0</w:t>
      </w:r>
      <w:r w:rsidR="00166574">
        <w:rPr>
          <w:rFonts w:ascii="Calibri" w:hAnsi="Calibri"/>
          <w:b/>
          <w:bCs/>
          <w:iCs/>
          <w:lang w:val="ro-RO"/>
        </w:rPr>
        <w:t>5</w:t>
      </w:r>
      <w:r w:rsidR="00E16E99" w:rsidRPr="00E16E99">
        <w:rPr>
          <w:rFonts w:ascii="Calibri" w:hAnsi="Calibri"/>
          <w:b/>
          <w:bCs/>
          <w:iCs/>
          <w:lang w:val="ro-RO"/>
        </w:rPr>
        <w:t>.202</w:t>
      </w:r>
      <w:r w:rsidR="00F92307">
        <w:rPr>
          <w:rFonts w:ascii="Calibri" w:hAnsi="Calibri"/>
          <w:b/>
          <w:bCs/>
          <w:iCs/>
          <w:lang w:val="ro-RO"/>
        </w:rPr>
        <w:t>6</w:t>
      </w:r>
      <w:r w:rsidR="00C703DD" w:rsidRPr="00E16E99">
        <w:rPr>
          <w:rFonts w:ascii="Calibri" w:hAnsi="Calibri"/>
          <w:bCs/>
          <w:lang w:val="ro-RO"/>
        </w:rPr>
        <w:t xml:space="preserve"> </w:t>
      </w:r>
      <w:r w:rsidR="00BF04A4" w:rsidRPr="00E16E99">
        <w:rPr>
          <w:rFonts w:ascii="Calibri" w:hAnsi="Calibri"/>
          <w:bCs/>
          <w:lang w:val="ro-RO"/>
        </w:rPr>
        <w:t xml:space="preserve">la </w:t>
      </w:r>
      <w:r w:rsidR="003D1735" w:rsidRPr="00E16E99">
        <w:rPr>
          <w:rFonts w:ascii="Calibri" w:hAnsi="Calibri"/>
          <w:bCs/>
          <w:lang w:val="ro-RO"/>
        </w:rPr>
        <w:t>ace</w:t>
      </w:r>
      <w:r w:rsidR="00000E04">
        <w:rPr>
          <w:rFonts w:ascii="Calibri" w:hAnsi="Calibri"/>
          <w:bCs/>
          <w:lang w:val="ro-RO"/>
        </w:rPr>
        <w:t>e</w:t>
      </w:r>
      <w:r w:rsidR="003D1735" w:rsidRPr="00E16E99">
        <w:rPr>
          <w:rFonts w:ascii="Calibri" w:hAnsi="Calibri"/>
          <w:bCs/>
          <w:lang w:val="ro-RO"/>
        </w:rPr>
        <w:t>ași</w:t>
      </w:r>
      <w:r w:rsidR="00BF04A4" w:rsidRPr="00E16E99">
        <w:rPr>
          <w:rFonts w:ascii="Calibri" w:hAnsi="Calibri"/>
          <w:bCs/>
          <w:lang w:val="ro-RO"/>
        </w:rPr>
        <w:t xml:space="preserve"> oră şi </w:t>
      </w:r>
      <w:r w:rsidR="00A566BE" w:rsidRPr="00E16E99">
        <w:rPr>
          <w:rFonts w:ascii="Calibri" w:hAnsi="Calibri"/>
          <w:bCs/>
          <w:lang w:val="ro-RO"/>
        </w:rPr>
        <w:t xml:space="preserve">în </w:t>
      </w:r>
      <w:r w:rsidR="008B1226" w:rsidRPr="00E16E99">
        <w:rPr>
          <w:rFonts w:ascii="Calibri" w:hAnsi="Calibri"/>
          <w:bCs/>
          <w:lang w:val="ro-RO"/>
        </w:rPr>
        <w:t>aceleași</w:t>
      </w:r>
      <w:r w:rsidR="00BF04A4" w:rsidRPr="00E16E99">
        <w:rPr>
          <w:rFonts w:ascii="Calibri" w:hAnsi="Calibri"/>
          <w:bCs/>
          <w:lang w:val="ro-RO"/>
        </w:rPr>
        <w:t xml:space="preserve"> </w:t>
      </w:r>
      <w:r w:rsidR="008B1226" w:rsidRPr="00E16E99">
        <w:rPr>
          <w:rFonts w:ascii="Calibri" w:hAnsi="Calibri"/>
          <w:bCs/>
          <w:lang w:val="ro-RO"/>
        </w:rPr>
        <w:t>condiții</w:t>
      </w:r>
      <w:r w:rsidR="00BF04A4" w:rsidRPr="00E16E99">
        <w:rPr>
          <w:rFonts w:ascii="Calibri" w:hAnsi="Calibri"/>
          <w:bCs/>
          <w:lang w:val="ro-RO"/>
        </w:rPr>
        <w:t xml:space="preserve"> de </w:t>
      </w:r>
      <w:r w:rsidR="008B1226" w:rsidRPr="00E16E99">
        <w:rPr>
          <w:rFonts w:ascii="Calibri" w:hAnsi="Calibri"/>
          <w:bCs/>
          <w:lang w:val="ro-RO"/>
        </w:rPr>
        <w:t>desfășurare</w:t>
      </w:r>
      <w:r w:rsidR="00BF04A4" w:rsidRPr="00E16E99">
        <w:rPr>
          <w:rFonts w:ascii="Calibri" w:hAnsi="Calibri"/>
          <w:bCs/>
          <w:lang w:val="ro-RO"/>
        </w:rPr>
        <w:t>.</w:t>
      </w:r>
    </w:p>
    <w:p w14:paraId="29E8F387" w14:textId="0314D29A" w:rsidR="00BF04A4" w:rsidRPr="00795BE1" w:rsidRDefault="008B1226" w:rsidP="008B1226">
      <w:pPr>
        <w:ind w:firstLine="720"/>
        <w:jc w:val="both"/>
        <w:rPr>
          <w:rFonts w:ascii="Calibri" w:hAnsi="Calibri"/>
          <w:bCs/>
          <w:lang w:val="ro-RO"/>
        </w:rPr>
      </w:pPr>
      <w:r w:rsidRPr="00E16E99">
        <w:rPr>
          <w:rFonts w:ascii="Calibri" w:hAnsi="Calibri"/>
          <w:bCs/>
          <w:lang w:val="ro-RO"/>
        </w:rPr>
        <w:t>Ofertanții</w:t>
      </w:r>
      <w:r w:rsidR="00BF04A4" w:rsidRPr="00E16E99">
        <w:rPr>
          <w:rFonts w:ascii="Calibri" w:hAnsi="Calibri"/>
          <w:bCs/>
          <w:lang w:val="ro-RO"/>
        </w:rPr>
        <w:t xml:space="preserve"> vor depune </w:t>
      </w:r>
      <w:r w:rsidR="00280513" w:rsidRPr="00E16E99">
        <w:rPr>
          <w:rFonts w:ascii="Calibri" w:hAnsi="Calibri"/>
          <w:bCs/>
          <w:lang w:val="ro-RO"/>
        </w:rPr>
        <w:t xml:space="preserve">cel mai </w:t>
      </w:r>
      <w:r w:rsidR="00280513" w:rsidRPr="00795BE1">
        <w:rPr>
          <w:rFonts w:ascii="Calibri" w:hAnsi="Calibri"/>
          <w:bCs/>
          <w:lang w:val="ro-RO"/>
        </w:rPr>
        <w:t xml:space="preserve">târziu în ziua </w:t>
      </w:r>
      <w:r w:rsidR="00745512" w:rsidRPr="00795BE1">
        <w:rPr>
          <w:rFonts w:ascii="Calibri" w:hAnsi="Calibri"/>
          <w:bCs/>
          <w:lang w:val="ro-RO"/>
        </w:rPr>
        <w:t>licitației</w:t>
      </w:r>
      <w:r w:rsidR="00280513" w:rsidRPr="00795BE1">
        <w:rPr>
          <w:rFonts w:ascii="Calibri" w:hAnsi="Calibri"/>
          <w:bCs/>
          <w:lang w:val="ro-RO"/>
        </w:rPr>
        <w:t xml:space="preserve">, ora </w:t>
      </w:r>
      <w:r w:rsidR="00280513" w:rsidRPr="00795BE1">
        <w:rPr>
          <w:rFonts w:ascii="Calibri" w:hAnsi="Calibri"/>
          <w:b/>
          <w:bCs/>
          <w:lang w:val="ro-RO"/>
        </w:rPr>
        <w:t>1</w:t>
      </w:r>
      <w:r w:rsidR="00493403">
        <w:rPr>
          <w:rFonts w:ascii="Calibri" w:hAnsi="Calibri"/>
          <w:b/>
          <w:bCs/>
          <w:lang w:val="ro-RO"/>
        </w:rPr>
        <w:t>0:</w:t>
      </w:r>
      <w:r w:rsidR="00280513" w:rsidRPr="00795BE1">
        <w:rPr>
          <w:rFonts w:ascii="Calibri" w:hAnsi="Calibri"/>
          <w:b/>
          <w:bCs/>
          <w:lang w:val="ro-RO"/>
        </w:rPr>
        <w:t>00</w:t>
      </w:r>
      <w:r w:rsidR="00BF04A4" w:rsidRPr="00795BE1">
        <w:rPr>
          <w:rFonts w:ascii="Calibri" w:hAnsi="Calibri"/>
          <w:bCs/>
          <w:lang w:val="ro-RO"/>
        </w:rPr>
        <w:t>, documentele necesare, astfel:</w:t>
      </w:r>
    </w:p>
    <w:p w14:paraId="68D34DF1" w14:textId="77777777" w:rsidR="00DC1FE5" w:rsidRPr="00795BE1" w:rsidRDefault="00DC1FE5" w:rsidP="008B1226">
      <w:pPr>
        <w:ind w:firstLine="72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 xml:space="preserve">Pentru </w:t>
      </w:r>
      <w:r w:rsidRPr="00795BE1">
        <w:rPr>
          <w:rFonts w:ascii="Calibri" w:hAnsi="Calibri"/>
          <w:b/>
          <w:bCs/>
          <w:i/>
          <w:lang w:val="ro-RO"/>
        </w:rPr>
        <w:t>persoanele juridice și persoanele fizice autorizate</w:t>
      </w:r>
      <w:r w:rsidR="00722A5E" w:rsidRPr="00795BE1">
        <w:rPr>
          <w:rFonts w:ascii="Calibri" w:hAnsi="Calibri"/>
          <w:b/>
          <w:bCs/>
          <w:i/>
          <w:lang w:val="ro-RO"/>
        </w:rPr>
        <w:t xml:space="preserve"> </w:t>
      </w:r>
      <w:r w:rsidRPr="00795BE1">
        <w:rPr>
          <w:rFonts w:ascii="Calibri" w:hAnsi="Calibri"/>
          <w:bCs/>
          <w:lang w:val="ro-RO"/>
        </w:rPr>
        <w:t>:</w:t>
      </w:r>
    </w:p>
    <w:p w14:paraId="0D6216D5" w14:textId="77777777" w:rsidR="00745512" w:rsidRPr="00795BE1" w:rsidRDefault="00745512" w:rsidP="00AB067B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dovada achitării garanției de participare la licitație (copie certificată);</w:t>
      </w:r>
    </w:p>
    <w:p w14:paraId="07129BA9" w14:textId="77777777" w:rsidR="00745512" w:rsidRPr="00795BE1" w:rsidRDefault="00745512" w:rsidP="00AB067B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dovada achiziționării caietului de sarcini (copie certificată);</w:t>
      </w:r>
    </w:p>
    <w:p w14:paraId="6FEA514C" w14:textId="77777777" w:rsidR="00745512" w:rsidRPr="00795BE1" w:rsidRDefault="00745512" w:rsidP="00AB067B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actul care atestă împuternicirea acordată persoanei care reprezintă potențialul cumpărător în vederea participării la Licitație (original);</w:t>
      </w:r>
    </w:p>
    <w:p w14:paraId="0B3DC593" w14:textId="77777777" w:rsidR="00745512" w:rsidRPr="00795BE1" w:rsidRDefault="00745512" w:rsidP="00AB067B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certificatul de înregistrare la Oficiul Registrului Comerțului (copie certificată);</w:t>
      </w:r>
    </w:p>
    <w:p w14:paraId="5BD160B5" w14:textId="2B5D1560" w:rsidR="00745512" w:rsidRPr="00795BE1" w:rsidRDefault="00745512" w:rsidP="00AB067B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certificat de înregistrare ca plătitor de TVA (copie certificată);</w:t>
      </w:r>
    </w:p>
    <w:p w14:paraId="0A77E476" w14:textId="77777777" w:rsidR="00745512" w:rsidRPr="00795BE1" w:rsidRDefault="00745512" w:rsidP="00AB067B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pentru entitățile aflate în procedura insolvenței se va prezenta acordul de participare scris al administratorului/lichidatorului judiciar  (original);</w:t>
      </w:r>
    </w:p>
    <w:p w14:paraId="34843B24" w14:textId="77777777" w:rsidR="00745512" w:rsidRPr="00795BE1" w:rsidRDefault="00745512" w:rsidP="00AB067B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oferta de participare la licitație, cu suma oferită pentru activul licitat (original), care nu poate fi mai mică decât prețul de începere;</w:t>
      </w:r>
    </w:p>
    <w:p w14:paraId="4FDD975D" w14:textId="77777777" w:rsidR="00DC1FE5" w:rsidRPr="00795BE1" w:rsidRDefault="00DC1FE5" w:rsidP="008B1226">
      <w:pPr>
        <w:ind w:firstLine="72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 xml:space="preserve">Pentru </w:t>
      </w:r>
      <w:r w:rsidRPr="00795BE1">
        <w:rPr>
          <w:rFonts w:ascii="Calibri" w:hAnsi="Calibri"/>
          <w:b/>
          <w:bCs/>
          <w:i/>
          <w:lang w:val="ro-RO"/>
        </w:rPr>
        <w:t>persoanele fizice</w:t>
      </w:r>
      <w:r w:rsidR="00722A5E" w:rsidRPr="00795BE1">
        <w:rPr>
          <w:rFonts w:ascii="Calibri" w:hAnsi="Calibri"/>
          <w:b/>
          <w:bCs/>
          <w:i/>
          <w:lang w:val="ro-RO"/>
        </w:rPr>
        <w:t xml:space="preserve"> </w:t>
      </w:r>
      <w:r w:rsidRPr="00795BE1">
        <w:rPr>
          <w:rFonts w:ascii="Calibri" w:hAnsi="Calibri"/>
          <w:bCs/>
          <w:lang w:val="ro-RO"/>
        </w:rPr>
        <w:t>:</w:t>
      </w:r>
    </w:p>
    <w:p w14:paraId="0304A8F9" w14:textId="77777777" w:rsidR="00E04423" w:rsidRPr="00795BE1" w:rsidRDefault="00E04423" w:rsidP="00AB067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dovada achitării garanției de participare la licitație (copie certificată);</w:t>
      </w:r>
    </w:p>
    <w:p w14:paraId="64D3184B" w14:textId="77777777" w:rsidR="00E04423" w:rsidRPr="00795BE1" w:rsidRDefault="00E04423" w:rsidP="00AB067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dovada achiziționării caietului de sarcini (copie certificată);</w:t>
      </w:r>
    </w:p>
    <w:p w14:paraId="1157EC2A" w14:textId="77777777" w:rsidR="00E04423" w:rsidRPr="00795BE1" w:rsidRDefault="00E04423" w:rsidP="00AB067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actul care atestă împuternicirea acordată persoanei care reprezintă potențialul cumpărător în vederea participării la Licitație (original);</w:t>
      </w:r>
    </w:p>
    <w:p w14:paraId="750BB57C" w14:textId="52CA026D" w:rsidR="00E04423" w:rsidRPr="00795BE1" w:rsidRDefault="00E04423" w:rsidP="00AB067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actul de identitate, BI/CI/pașaport (copie certificată);</w:t>
      </w:r>
    </w:p>
    <w:p w14:paraId="5D3E5905" w14:textId="77777777" w:rsidR="008B1226" w:rsidRDefault="00E04423" w:rsidP="00AB067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oferta de participare la licitație, cu suma oferită pentru activul licitat (original), care nu poate fi mai mică decât valoarea de plecare;</w:t>
      </w:r>
    </w:p>
    <w:p w14:paraId="1B60D315" w14:textId="77777777" w:rsidR="00BF04A4" w:rsidRPr="00795BE1" w:rsidRDefault="00BF04A4" w:rsidP="001063D4">
      <w:pPr>
        <w:ind w:firstLine="72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lastRenderedPageBreak/>
        <w:t xml:space="preserve">Toate documentele </w:t>
      </w:r>
      <w:r w:rsidR="001D1D26" w:rsidRPr="00795BE1">
        <w:rPr>
          <w:rFonts w:ascii="Calibri" w:hAnsi="Calibri"/>
          <w:bCs/>
          <w:lang w:val="ro-RO"/>
        </w:rPr>
        <w:t>menționate</w:t>
      </w:r>
      <w:r w:rsidRPr="00795BE1">
        <w:rPr>
          <w:rFonts w:ascii="Calibri" w:hAnsi="Calibri"/>
          <w:bCs/>
          <w:lang w:val="ro-RO"/>
        </w:rPr>
        <w:t xml:space="preserve"> se depun împreună într-un plic</w:t>
      </w:r>
      <w:r w:rsidR="00722A5E" w:rsidRPr="00795BE1">
        <w:rPr>
          <w:rFonts w:ascii="Calibri" w:hAnsi="Calibri"/>
          <w:bCs/>
          <w:lang w:val="ro-RO"/>
        </w:rPr>
        <w:t>, sigilat şi închis,</w:t>
      </w:r>
      <w:r w:rsidRPr="00795BE1">
        <w:rPr>
          <w:rFonts w:ascii="Calibri" w:hAnsi="Calibri"/>
          <w:bCs/>
          <w:lang w:val="ro-RO"/>
        </w:rPr>
        <w:t xml:space="preserve"> la </w:t>
      </w:r>
      <w:r w:rsidR="00593D47" w:rsidRPr="00795BE1">
        <w:rPr>
          <w:rFonts w:ascii="Calibri" w:hAnsi="Calibri"/>
          <w:bCs/>
          <w:lang w:val="ro-RO"/>
        </w:rPr>
        <w:t>registratura</w:t>
      </w:r>
      <w:r w:rsidRPr="00795BE1">
        <w:rPr>
          <w:rFonts w:ascii="Calibri" w:hAnsi="Calibri"/>
          <w:bCs/>
          <w:lang w:val="ro-RO"/>
        </w:rPr>
        <w:t xml:space="preserve"> lichidatorului judiciar. Pe plic vor fi înscrise următoarele informaţii:</w:t>
      </w:r>
    </w:p>
    <w:p w14:paraId="6C8E825A" w14:textId="77777777" w:rsidR="00BF04A4" w:rsidRPr="00795BE1" w:rsidRDefault="00BF04A4" w:rsidP="00AB067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numele şi prenumele sau denumirea ofertantului, domiciliul, respectiv sediul acestuia, n</w:t>
      </w:r>
      <w:r w:rsidR="005232D8" w:rsidRPr="00795BE1">
        <w:rPr>
          <w:rFonts w:ascii="Calibri" w:hAnsi="Calibri"/>
          <w:bCs/>
          <w:lang w:val="ro-RO"/>
        </w:rPr>
        <w:t>um</w:t>
      </w:r>
      <w:r w:rsidR="00593D47" w:rsidRPr="00795BE1">
        <w:rPr>
          <w:rFonts w:ascii="Calibri" w:hAnsi="Calibri"/>
          <w:bCs/>
          <w:lang w:val="ro-RO"/>
        </w:rPr>
        <w:t>erele</w:t>
      </w:r>
      <w:r w:rsidRPr="00795BE1">
        <w:rPr>
          <w:rFonts w:ascii="Calibri" w:hAnsi="Calibri"/>
          <w:bCs/>
          <w:lang w:val="ro-RO"/>
        </w:rPr>
        <w:t xml:space="preserve"> de telefon</w:t>
      </w:r>
      <w:r w:rsidR="00593D47" w:rsidRPr="00795BE1">
        <w:rPr>
          <w:rFonts w:ascii="Calibri" w:hAnsi="Calibri"/>
          <w:bCs/>
          <w:lang w:val="ro-RO"/>
        </w:rPr>
        <w:t xml:space="preserve"> şi de fax</w:t>
      </w:r>
      <w:r w:rsidRPr="00795BE1">
        <w:rPr>
          <w:rFonts w:ascii="Calibri" w:hAnsi="Calibri"/>
          <w:bCs/>
          <w:lang w:val="ro-RO"/>
        </w:rPr>
        <w:t>;</w:t>
      </w:r>
    </w:p>
    <w:p w14:paraId="322B999A" w14:textId="77777777" w:rsidR="00BF04A4" w:rsidRPr="00795BE1" w:rsidRDefault="00BF04A4" w:rsidP="00AB067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numele şi prenumele, precum şi calitatea reprezentantului care participă la licitaţie</w:t>
      </w:r>
      <w:r w:rsidR="007F4712" w:rsidRPr="00795BE1">
        <w:rPr>
          <w:rFonts w:ascii="Calibri" w:hAnsi="Calibri"/>
          <w:bCs/>
          <w:lang w:val="ro-RO"/>
        </w:rPr>
        <w:t>.</w:t>
      </w:r>
    </w:p>
    <w:p w14:paraId="4DB079CB" w14:textId="77777777" w:rsidR="00593D47" w:rsidRPr="00795BE1" w:rsidRDefault="00593D47" w:rsidP="001063D4">
      <w:pPr>
        <w:tabs>
          <w:tab w:val="num" w:pos="120"/>
          <w:tab w:val="left" w:pos="851"/>
        </w:tabs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 xml:space="preserve">            Garanţia de participare se restituie integral tuturor participanţilor, cu excepţia ofertantului declarat câştigător al licitaţiei, pentru care garanţia se reţine în contul preţului; ofertantului care nu depune până la termenul limită plicul cu documentele cerute, chiar dacă se prezintă la ora organizării licitaţiei publice; câştigătorului  licitaţiei  publice cu  strigare,  care refuză  să semneze contractul de vânzare-cumpărare în condiţiile prevăzute în caietul de sarcini.</w:t>
      </w:r>
    </w:p>
    <w:p w14:paraId="063D3A37" w14:textId="674FB396" w:rsidR="00BF04A4" w:rsidRPr="00795BE1" w:rsidRDefault="00BF04A4" w:rsidP="001063D4">
      <w:pPr>
        <w:ind w:firstLine="72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Documentele depuse după termen nu sunt luate în considerare. Date suplimentare privind descrierea bunu</w:t>
      </w:r>
      <w:r w:rsidR="00A47D81" w:rsidRPr="00795BE1">
        <w:rPr>
          <w:rFonts w:ascii="Calibri" w:hAnsi="Calibri"/>
          <w:bCs/>
          <w:lang w:val="ro-RO"/>
        </w:rPr>
        <w:t>rilor</w:t>
      </w:r>
      <w:r w:rsidRPr="00795BE1">
        <w:rPr>
          <w:rFonts w:ascii="Calibri" w:hAnsi="Calibri"/>
          <w:bCs/>
          <w:lang w:val="ro-RO"/>
        </w:rPr>
        <w:t xml:space="preserve"> sco</w:t>
      </w:r>
      <w:r w:rsidR="00A47D81" w:rsidRPr="00795BE1">
        <w:rPr>
          <w:rFonts w:ascii="Calibri" w:hAnsi="Calibri"/>
          <w:bCs/>
          <w:lang w:val="ro-RO"/>
        </w:rPr>
        <w:t>a</w:t>
      </w:r>
      <w:r w:rsidRPr="00795BE1">
        <w:rPr>
          <w:rFonts w:ascii="Calibri" w:hAnsi="Calibri"/>
          <w:bCs/>
          <w:lang w:val="ro-RO"/>
        </w:rPr>
        <w:t>s</w:t>
      </w:r>
      <w:r w:rsidR="00A47D81" w:rsidRPr="00795BE1">
        <w:rPr>
          <w:rFonts w:ascii="Calibri" w:hAnsi="Calibri"/>
          <w:bCs/>
          <w:lang w:val="ro-RO"/>
        </w:rPr>
        <w:t>e</w:t>
      </w:r>
      <w:r w:rsidRPr="00795BE1">
        <w:rPr>
          <w:rFonts w:ascii="Calibri" w:hAnsi="Calibri"/>
          <w:bCs/>
          <w:lang w:val="ro-RO"/>
        </w:rPr>
        <w:t xml:space="preserve"> la vânzare şi condiţiile de desfăşurare a </w:t>
      </w:r>
      <w:r w:rsidR="00D91AB9" w:rsidRPr="00795BE1">
        <w:rPr>
          <w:rFonts w:ascii="Calibri" w:hAnsi="Calibri"/>
          <w:bCs/>
          <w:lang w:val="ro-RO"/>
        </w:rPr>
        <w:t>licitației</w:t>
      </w:r>
      <w:r w:rsidRPr="00795BE1">
        <w:rPr>
          <w:rFonts w:ascii="Calibri" w:hAnsi="Calibri"/>
          <w:bCs/>
          <w:lang w:val="ro-RO"/>
        </w:rPr>
        <w:t xml:space="preserve"> sunt cuprinse în Caietul de sarcini, ce poate fi </w:t>
      </w:r>
      <w:r w:rsidR="00D91AB9" w:rsidRPr="00795BE1">
        <w:rPr>
          <w:rFonts w:ascii="Calibri" w:hAnsi="Calibri"/>
          <w:bCs/>
          <w:lang w:val="ro-RO"/>
        </w:rPr>
        <w:t>obținut</w:t>
      </w:r>
      <w:r w:rsidRPr="00795BE1">
        <w:rPr>
          <w:rFonts w:ascii="Calibri" w:hAnsi="Calibri"/>
          <w:bCs/>
          <w:lang w:val="ro-RO"/>
        </w:rPr>
        <w:t xml:space="preserve"> de la sediul lichidatorului judiciar de luni până vineri, orele </w:t>
      </w:r>
      <w:r w:rsidR="00B7324B" w:rsidRPr="00795BE1">
        <w:rPr>
          <w:rFonts w:ascii="Calibri" w:hAnsi="Calibri"/>
          <w:bCs/>
          <w:lang w:val="ro-RO"/>
        </w:rPr>
        <w:t xml:space="preserve">10.00 </w:t>
      </w:r>
      <w:r w:rsidRPr="00795BE1">
        <w:rPr>
          <w:rFonts w:ascii="Calibri" w:hAnsi="Calibri"/>
          <w:bCs/>
          <w:lang w:val="ro-RO"/>
        </w:rPr>
        <w:t>-16.</w:t>
      </w:r>
      <w:r w:rsidR="00BA40D1" w:rsidRPr="00795BE1">
        <w:rPr>
          <w:rFonts w:ascii="Calibri" w:hAnsi="Calibri"/>
          <w:bCs/>
          <w:lang w:val="ro-RO"/>
        </w:rPr>
        <w:t>0</w:t>
      </w:r>
      <w:r w:rsidRPr="00795BE1">
        <w:rPr>
          <w:rFonts w:ascii="Calibri" w:hAnsi="Calibri"/>
          <w:bCs/>
          <w:lang w:val="ro-RO"/>
        </w:rPr>
        <w:t>0</w:t>
      </w:r>
      <w:r w:rsidR="00354535" w:rsidRPr="00795BE1">
        <w:rPr>
          <w:rFonts w:ascii="Calibri" w:hAnsi="Calibri"/>
          <w:bCs/>
          <w:lang w:val="ro-RO"/>
        </w:rPr>
        <w:t xml:space="preserve"> cu achitarea taxei de participare de </w:t>
      </w:r>
      <w:r w:rsidR="006D452D">
        <w:rPr>
          <w:rFonts w:ascii="Calibri" w:hAnsi="Calibri"/>
          <w:bCs/>
          <w:lang w:val="ro-RO"/>
        </w:rPr>
        <w:t>2</w:t>
      </w:r>
      <w:r w:rsidR="00050A2C">
        <w:rPr>
          <w:rFonts w:ascii="Calibri" w:hAnsi="Calibri"/>
          <w:bCs/>
          <w:lang w:val="ro-RO"/>
        </w:rPr>
        <w:t>00</w:t>
      </w:r>
      <w:r w:rsidR="00354535" w:rsidRPr="00795BE1">
        <w:rPr>
          <w:rFonts w:ascii="Calibri" w:hAnsi="Calibri"/>
          <w:bCs/>
          <w:lang w:val="ro-RO"/>
        </w:rPr>
        <w:t xml:space="preserve"> de lei fără TVA</w:t>
      </w:r>
      <w:r w:rsidRPr="00795BE1">
        <w:rPr>
          <w:rFonts w:ascii="Calibri" w:hAnsi="Calibri"/>
          <w:bCs/>
          <w:lang w:val="ro-RO"/>
        </w:rPr>
        <w:t>.</w:t>
      </w:r>
    </w:p>
    <w:p w14:paraId="75EEFECF" w14:textId="6C89927C" w:rsidR="00465F0F" w:rsidRDefault="00465F0F" w:rsidP="001063D4">
      <w:pPr>
        <w:ind w:firstLine="720"/>
        <w:jc w:val="both"/>
        <w:rPr>
          <w:rFonts w:ascii="Calibri" w:hAnsi="Calibri"/>
          <w:bCs/>
          <w:i/>
          <w:lang w:val="ro-RO"/>
        </w:rPr>
      </w:pPr>
      <w:r w:rsidRPr="00795BE1">
        <w:rPr>
          <w:rFonts w:ascii="Calibri" w:hAnsi="Calibri"/>
          <w:bCs/>
          <w:lang w:val="ro-RO"/>
        </w:rPr>
        <w:t xml:space="preserve">Obs. </w:t>
      </w:r>
      <w:r w:rsidRPr="00795BE1">
        <w:rPr>
          <w:rFonts w:ascii="Calibri" w:hAnsi="Calibri"/>
          <w:bCs/>
          <w:i/>
          <w:lang w:val="ro-RO"/>
        </w:rPr>
        <w:t>Garanția de participare este de 10</w:t>
      </w:r>
      <w:r w:rsidRPr="00795BE1">
        <w:rPr>
          <w:rFonts w:ascii="Calibri" w:hAnsi="Calibri" w:cs="Calibri"/>
          <w:bCs/>
          <w:i/>
          <w:lang w:val="ro-RO"/>
        </w:rPr>
        <w:t>%</w:t>
      </w:r>
      <w:r w:rsidRPr="00795BE1">
        <w:rPr>
          <w:rFonts w:ascii="Calibri" w:hAnsi="Calibri"/>
          <w:bCs/>
          <w:i/>
          <w:lang w:val="ro-RO"/>
        </w:rPr>
        <w:t xml:space="preserve"> din prețul de pornire, se achită prin virament bancar în contul </w:t>
      </w:r>
      <w:r w:rsidR="00E868F2" w:rsidRPr="00207CF4">
        <w:rPr>
          <w:rFonts w:ascii="Calibri" w:hAnsi="Calibri"/>
          <w:i/>
          <w:iCs/>
          <w:lang w:val="ro-RO"/>
        </w:rPr>
        <w:t>R058BREL0002001871290100</w:t>
      </w:r>
      <w:r w:rsidR="00207CF4">
        <w:rPr>
          <w:rFonts w:ascii="Calibri" w:hAnsi="Calibri"/>
          <w:lang w:val="ro-RO"/>
        </w:rPr>
        <w:t xml:space="preserve"> </w:t>
      </w:r>
      <w:r w:rsidRPr="00795BE1">
        <w:rPr>
          <w:rFonts w:ascii="Calibri" w:hAnsi="Calibri"/>
          <w:bCs/>
          <w:i/>
          <w:lang w:val="ro-RO"/>
        </w:rPr>
        <w:t xml:space="preserve">– deschis la Libra Internet Bank Piatra Neamț, cu specificația ”Garanție în vederea participării la licitația publică </w:t>
      </w:r>
      <w:r w:rsidR="009E7889" w:rsidRPr="009E7889">
        <w:rPr>
          <w:rFonts w:ascii="Calibri" w:hAnsi="Calibri"/>
          <w:i/>
          <w:iCs/>
          <w:lang w:val="ro-RO"/>
        </w:rPr>
        <w:t>EXPERIENCE ECO ENERGY</w:t>
      </w:r>
      <w:r w:rsidR="009E7889" w:rsidRPr="009E7889">
        <w:rPr>
          <w:rFonts w:ascii="Calibri" w:hAnsi="Calibri"/>
          <w:lang w:val="ro-RO"/>
        </w:rPr>
        <w:t xml:space="preserve"> </w:t>
      </w:r>
      <w:r w:rsidRPr="00795BE1">
        <w:rPr>
          <w:rFonts w:ascii="Calibri" w:hAnsi="Calibri"/>
          <w:bCs/>
          <w:i/>
          <w:lang w:val="ro-RO"/>
        </w:rPr>
        <w:t>SRL</w:t>
      </w:r>
      <w:r w:rsidR="00207CF4" w:rsidRPr="00207CF4">
        <w:rPr>
          <w:rFonts w:ascii="Calibri" w:hAnsi="Calibri"/>
          <w:bCs/>
          <w:i/>
          <w:lang w:val="ro-RO"/>
        </w:rPr>
        <w:t xml:space="preserve">, </w:t>
      </w:r>
      <w:r w:rsidR="00207CF4" w:rsidRPr="00207CF4">
        <w:rPr>
          <w:rFonts w:ascii="Calibri" w:hAnsi="Calibri"/>
          <w:i/>
          <w:lang w:val="ro-RO"/>
        </w:rPr>
        <w:t xml:space="preserve">CUI: </w:t>
      </w:r>
      <w:r w:rsidR="00207CF4" w:rsidRPr="00207CF4">
        <w:rPr>
          <w:rFonts w:ascii="Calibri" w:hAnsi="Calibri"/>
          <w:bCs/>
          <w:i/>
          <w:lang w:val="ro-RO"/>
        </w:rPr>
        <w:t>36478562</w:t>
      </w:r>
      <w:r w:rsidRPr="00795BE1">
        <w:rPr>
          <w:rFonts w:ascii="Calibri" w:hAnsi="Calibri"/>
          <w:bCs/>
          <w:i/>
          <w:lang w:val="ro-RO"/>
        </w:rPr>
        <w:t>”. Caietul de sarcini poate fi achiziționat de la sediul lichidatorului judiciar</w:t>
      </w:r>
      <w:r w:rsidR="00B7324B" w:rsidRPr="00795BE1">
        <w:rPr>
          <w:rFonts w:ascii="Calibri" w:hAnsi="Calibri"/>
          <w:bCs/>
          <w:i/>
          <w:lang w:val="ro-RO"/>
        </w:rPr>
        <w:t xml:space="preserve"> </w:t>
      </w:r>
      <w:r w:rsidR="006256FC" w:rsidRPr="00795BE1">
        <w:rPr>
          <w:rFonts w:ascii="Calibri" w:hAnsi="Calibri"/>
          <w:bCs/>
          <w:i/>
          <w:lang w:val="ro-RO"/>
        </w:rPr>
        <w:t xml:space="preserve">prin plata în numerar </w:t>
      </w:r>
      <w:r w:rsidRPr="00795BE1">
        <w:rPr>
          <w:rFonts w:ascii="Calibri" w:hAnsi="Calibri"/>
          <w:bCs/>
          <w:i/>
          <w:lang w:val="ro-RO"/>
        </w:rPr>
        <w:t>precum și</w:t>
      </w:r>
      <w:r w:rsidR="00725FE9">
        <w:rPr>
          <w:rFonts w:ascii="Calibri" w:hAnsi="Calibri"/>
          <w:bCs/>
          <w:i/>
          <w:lang w:val="ro-RO"/>
        </w:rPr>
        <w:t>/sau</w:t>
      </w:r>
      <w:r w:rsidRPr="00795BE1">
        <w:rPr>
          <w:rFonts w:ascii="Calibri" w:hAnsi="Calibri"/>
          <w:bCs/>
          <w:i/>
          <w:lang w:val="ro-RO"/>
        </w:rPr>
        <w:t xml:space="preserve"> prin virament bancar în contul </w:t>
      </w:r>
      <w:r w:rsidR="00CE4655" w:rsidRPr="00CE4655">
        <w:rPr>
          <w:rFonts w:ascii="Calibri" w:hAnsi="Calibri"/>
          <w:bCs/>
          <w:i/>
          <w:lang w:val="ro-RO"/>
        </w:rPr>
        <w:t>RO58BREL0002001871290100</w:t>
      </w:r>
      <w:r w:rsidR="00F428F2">
        <w:rPr>
          <w:rFonts w:ascii="Calibri" w:hAnsi="Calibri"/>
          <w:bCs/>
          <w:i/>
          <w:lang w:val="ro-RO"/>
        </w:rPr>
        <w:t xml:space="preserve"> </w:t>
      </w:r>
      <w:r w:rsidRPr="00795BE1">
        <w:rPr>
          <w:rFonts w:ascii="Calibri" w:hAnsi="Calibri"/>
          <w:bCs/>
          <w:i/>
          <w:lang w:val="ro-RO"/>
        </w:rPr>
        <w:t xml:space="preserve">deschis la Libra Internet Bank Piatra Neamț, cu specificațiile ”Caiet sarcini licitație publică </w:t>
      </w:r>
      <w:r w:rsidR="009E7889" w:rsidRPr="009E7889">
        <w:rPr>
          <w:rFonts w:ascii="Calibri" w:hAnsi="Calibri"/>
          <w:i/>
          <w:iCs/>
          <w:lang w:val="ro-RO"/>
        </w:rPr>
        <w:t>EXPERIENCE ECO ENERGY</w:t>
      </w:r>
      <w:r w:rsidR="009E7889" w:rsidRPr="009E7889">
        <w:rPr>
          <w:rFonts w:ascii="Calibri" w:hAnsi="Calibri"/>
          <w:lang w:val="ro-RO"/>
        </w:rPr>
        <w:t xml:space="preserve"> </w:t>
      </w:r>
      <w:r w:rsidR="00725FE9" w:rsidRPr="00725FE9">
        <w:rPr>
          <w:rFonts w:ascii="Calibri" w:hAnsi="Calibri"/>
          <w:bCs/>
          <w:i/>
          <w:lang w:val="ro-RO"/>
        </w:rPr>
        <w:t>SRL</w:t>
      </w:r>
      <w:r w:rsidRPr="00795BE1">
        <w:rPr>
          <w:rFonts w:ascii="Calibri" w:hAnsi="Calibri"/>
          <w:bCs/>
          <w:i/>
          <w:lang w:val="ro-RO"/>
        </w:rPr>
        <w:t>”</w:t>
      </w:r>
      <w:r w:rsidR="006256FC" w:rsidRPr="00795BE1">
        <w:rPr>
          <w:rFonts w:ascii="Calibri" w:hAnsi="Calibri"/>
          <w:bCs/>
          <w:i/>
          <w:lang w:val="ro-RO"/>
        </w:rPr>
        <w:t>.</w:t>
      </w:r>
    </w:p>
    <w:p w14:paraId="6CB23931" w14:textId="77777777" w:rsidR="00BF04A4" w:rsidRPr="00795BE1" w:rsidRDefault="00BF04A4" w:rsidP="001063D4">
      <w:pPr>
        <w:ind w:firstLine="72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Taxele de publicare, transcriere</w:t>
      </w:r>
      <w:r w:rsidR="00B7324B" w:rsidRPr="00795BE1">
        <w:rPr>
          <w:rFonts w:ascii="Calibri" w:hAnsi="Calibri"/>
          <w:bCs/>
          <w:lang w:val="ro-RO"/>
        </w:rPr>
        <w:t>,</w:t>
      </w:r>
      <w:r w:rsidR="00F165B1" w:rsidRPr="00795BE1">
        <w:rPr>
          <w:rFonts w:ascii="Calibri" w:hAnsi="Calibri"/>
          <w:bCs/>
          <w:lang w:val="ro-RO"/>
        </w:rPr>
        <w:t xml:space="preserve"> transfer de proprietate</w:t>
      </w:r>
      <w:r w:rsidR="00B7324B" w:rsidRPr="00795BE1">
        <w:rPr>
          <w:rFonts w:ascii="Calibri" w:hAnsi="Calibri"/>
          <w:bCs/>
          <w:lang w:val="ro-RO"/>
        </w:rPr>
        <w:t>, transport, manipulare</w:t>
      </w:r>
      <w:r w:rsidRPr="00795BE1">
        <w:rPr>
          <w:rFonts w:ascii="Calibri" w:hAnsi="Calibri"/>
          <w:bCs/>
          <w:lang w:val="ro-RO"/>
        </w:rPr>
        <w:t xml:space="preserve"> </w:t>
      </w:r>
      <w:r w:rsidR="00B7324B" w:rsidRPr="00795BE1">
        <w:rPr>
          <w:rFonts w:ascii="Calibri" w:hAnsi="Calibri"/>
          <w:bCs/>
          <w:lang w:val="ro-RO"/>
        </w:rPr>
        <w:t>aferent bunurilor achiziționate</w:t>
      </w:r>
      <w:r w:rsidRPr="00795BE1">
        <w:rPr>
          <w:rFonts w:ascii="Calibri" w:hAnsi="Calibri"/>
          <w:bCs/>
          <w:lang w:val="ro-RO"/>
        </w:rPr>
        <w:t xml:space="preserve"> sunt în sarcina</w:t>
      </w:r>
      <w:r w:rsidR="00F165B1" w:rsidRPr="00795BE1">
        <w:rPr>
          <w:rFonts w:ascii="Calibri" w:hAnsi="Calibri"/>
          <w:bCs/>
          <w:lang w:val="ro-RO"/>
        </w:rPr>
        <w:t xml:space="preserve"> </w:t>
      </w:r>
      <w:r w:rsidRPr="00795BE1">
        <w:rPr>
          <w:rFonts w:ascii="Calibri" w:hAnsi="Calibri"/>
          <w:bCs/>
          <w:lang w:val="ro-RO"/>
        </w:rPr>
        <w:t>adjudecatarului cumpărător.</w:t>
      </w:r>
    </w:p>
    <w:p w14:paraId="0C48FF85" w14:textId="1C422FCA" w:rsidR="00BF04A4" w:rsidRPr="00795BE1" w:rsidRDefault="00BF04A4" w:rsidP="001063D4">
      <w:pPr>
        <w:ind w:firstLine="720"/>
        <w:jc w:val="both"/>
        <w:rPr>
          <w:rFonts w:ascii="Calibri" w:hAnsi="Calibri"/>
          <w:bCs/>
          <w:lang w:val="ro-RO"/>
        </w:rPr>
      </w:pPr>
      <w:r w:rsidRPr="00795BE1">
        <w:rPr>
          <w:rFonts w:ascii="Calibri" w:hAnsi="Calibri"/>
          <w:bCs/>
          <w:lang w:val="ro-RO"/>
        </w:rPr>
        <w:t>Relaţii suplimentare se pot ob</w:t>
      </w:r>
      <w:r w:rsidR="007E0140">
        <w:rPr>
          <w:rFonts w:ascii="Calibri" w:hAnsi="Calibri"/>
          <w:bCs/>
          <w:lang w:val="ro-RO"/>
        </w:rPr>
        <w:t>ț</w:t>
      </w:r>
      <w:r w:rsidRPr="00795BE1">
        <w:rPr>
          <w:rFonts w:ascii="Calibri" w:hAnsi="Calibri"/>
          <w:bCs/>
          <w:lang w:val="ro-RO"/>
        </w:rPr>
        <w:t>ine de la lichidatorul judiciar la tel</w:t>
      </w:r>
      <w:r w:rsidR="006127FC" w:rsidRPr="00795BE1">
        <w:rPr>
          <w:rFonts w:ascii="Calibri" w:hAnsi="Calibri"/>
          <w:bCs/>
          <w:lang w:val="ro-RO"/>
        </w:rPr>
        <w:t>.</w:t>
      </w:r>
      <w:r w:rsidR="00124463" w:rsidRPr="00795BE1">
        <w:rPr>
          <w:rFonts w:ascii="Calibri" w:hAnsi="Calibri"/>
          <w:bCs/>
          <w:lang w:val="ro-RO"/>
        </w:rPr>
        <w:t xml:space="preserve"> </w:t>
      </w:r>
      <w:r w:rsidR="007D5D0C">
        <w:rPr>
          <w:rFonts w:ascii="Calibri" w:hAnsi="Calibri"/>
          <w:bCs/>
          <w:lang w:val="ro-RO"/>
        </w:rPr>
        <w:t>0747437300</w:t>
      </w:r>
      <w:r w:rsidRPr="00795BE1">
        <w:rPr>
          <w:rFonts w:ascii="Calibri" w:hAnsi="Calibri"/>
          <w:bCs/>
          <w:lang w:val="ro-RO"/>
        </w:rPr>
        <w:t xml:space="preserve">, e-mail: </w:t>
      </w:r>
      <w:r w:rsidR="00B7324B" w:rsidRPr="00795BE1">
        <w:rPr>
          <w:rFonts w:ascii="Calibri" w:hAnsi="Calibri"/>
          <w:bCs/>
          <w:lang w:val="ro-RO"/>
        </w:rPr>
        <w:t xml:space="preserve">office@alpinsolv.ro </w:t>
      </w:r>
      <w:r w:rsidRPr="00795BE1">
        <w:rPr>
          <w:rFonts w:ascii="Calibri" w:hAnsi="Calibri"/>
          <w:bCs/>
          <w:lang w:val="ro-RO"/>
        </w:rPr>
        <w:t>sau la sediul acestuia.</w:t>
      </w:r>
    </w:p>
    <w:p w14:paraId="677F4863" w14:textId="77777777" w:rsidR="00C05651" w:rsidRPr="00795BE1" w:rsidRDefault="00C05651" w:rsidP="00280513">
      <w:pPr>
        <w:ind w:firstLine="720"/>
        <w:jc w:val="both"/>
        <w:rPr>
          <w:rFonts w:ascii="Calibri" w:hAnsi="Calibri"/>
          <w:bCs/>
          <w:sz w:val="22"/>
          <w:szCs w:val="22"/>
          <w:lang w:val="ro-RO"/>
        </w:rPr>
      </w:pPr>
    </w:p>
    <w:p w14:paraId="5BCA1751" w14:textId="77777777" w:rsidR="00D56F12" w:rsidRDefault="00D56F12" w:rsidP="00FD456C">
      <w:pPr>
        <w:jc w:val="right"/>
        <w:rPr>
          <w:rFonts w:ascii="Calibri" w:hAnsi="Calibri"/>
          <w:bCs/>
          <w:lang w:val="ro-RO"/>
        </w:rPr>
      </w:pPr>
    </w:p>
    <w:p w14:paraId="15B0ADBB" w14:textId="77777777" w:rsidR="00D56F12" w:rsidRDefault="00D56F12" w:rsidP="00FD456C">
      <w:pPr>
        <w:jc w:val="right"/>
        <w:rPr>
          <w:rFonts w:ascii="Calibri" w:hAnsi="Calibri"/>
          <w:bCs/>
          <w:lang w:val="ro-RO"/>
        </w:rPr>
      </w:pPr>
    </w:p>
    <w:p w14:paraId="06344A04" w14:textId="1D784EBF" w:rsidR="00FD456C" w:rsidRPr="008B1226" w:rsidRDefault="00FD456C" w:rsidP="000C25D3">
      <w:pPr>
        <w:jc w:val="right"/>
        <w:rPr>
          <w:rFonts w:ascii="Calibri" w:hAnsi="Calibri"/>
          <w:bCs/>
          <w:lang w:val="ro-RO"/>
        </w:rPr>
      </w:pPr>
      <w:r w:rsidRPr="008B1226">
        <w:rPr>
          <w:rFonts w:ascii="Calibri" w:hAnsi="Calibri"/>
          <w:bCs/>
          <w:lang w:val="ro-RO"/>
        </w:rPr>
        <w:t>Lichidator judiciar</w:t>
      </w:r>
      <w:r w:rsidR="000C25D3">
        <w:rPr>
          <w:rFonts w:ascii="Calibri" w:hAnsi="Calibri"/>
          <w:bCs/>
          <w:lang w:val="ro-RO"/>
        </w:rPr>
        <w:t xml:space="preserve"> </w:t>
      </w:r>
      <w:r w:rsidRPr="008B1226">
        <w:rPr>
          <w:rFonts w:ascii="Calibri" w:hAnsi="Calibri"/>
          <w:bCs/>
          <w:lang w:val="ro-RO"/>
        </w:rPr>
        <w:t>ALPINSOLV SPRL</w:t>
      </w:r>
    </w:p>
    <w:p w14:paraId="1F08354D" w14:textId="07B68CD4" w:rsidR="004D6AA1" w:rsidRDefault="00FD456C" w:rsidP="00371FE0">
      <w:pPr>
        <w:jc w:val="right"/>
        <w:rPr>
          <w:rFonts w:ascii="Calibri" w:hAnsi="Calibri"/>
          <w:bCs/>
          <w:lang w:val="ro-RO"/>
        </w:rPr>
      </w:pPr>
      <w:r w:rsidRPr="008B1226">
        <w:rPr>
          <w:rFonts w:ascii="Calibri" w:hAnsi="Calibri"/>
          <w:bCs/>
          <w:lang w:val="ro-RO"/>
        </w:rPr>
        <w:t xml:space="preserve">Prin </w:t>
      </w:r>
      <w:r w:rsidR="003D1735" w:rsidRPr="008B1226">
        <w:rPr>
          <w:rFonts w:ascii="Calibri" w:hAnsi="Calibri"/>
          <w:bCs/>
          <w:lang w:val="ro-RO"/>
        </w:rPr>
        <w:t xml:space="preserve"> Pr</w:t>
      </w:r>
      <w:r w:rsidR="00ED3C40" w:rsidRPr="008B1226">
        <w:rPr>
          <w:rFonts w:ascii="Calibri" w:hAnsi="Calibri"/>
          <w:bCs/>
          <w:lang w:val="ro-RO"/>
        </w:rPr>
        <w:t>ct</w:t>
      </w:r>
      <w:r w:rsidR="003D1735" w:rsidRPr="008B1226">
        <w:rPr>
          <w:rFonts w:ascii="Calibri" w:hAnsi="Calibri"/>
          <w:bCs/>
          <w:lang w:val="ro-RO"/>
        </w:rPr>
        <w:t xml:space="preserve">. </w:t>
      </w:r>
      <w:r w:rsidR="00BF44B5" w:rsidRPr="008B1226">
        <w:rPr>
          <w:rFonts w:ascii="Calibri" w:hAnsi="Calibri"/>
          <w:bCs/>
          <w:lang w:val="ro-RO"/>
        </w:rPr>
        <w:t>i</w:t>
      </w:r>
      <w:r w:rsidR="003D1735" w:rsidRPr="008B1226">
        <w:rPr>
          <w:rFonts w:ascii="Calibri" w:hAnsi="Calibri"/>
          <w:bCs/>
          <w:lang w:val="ro-RO"/>
        </w:rPr>
        <w:t xml:space="preserve">nsolv. </w:t>
      </w:r>
      <w:r w:rsidR="00D56F12">
        <w:rPr>
          <w:rFonts w:ascii="Calibri" w:hAnsi="Calibri"/>
          <w:bCs/>
          <w:lang w:val="ro-RO"/>
        </w:rPr>
        <w:t>Pițu Lăcrămioara-Adriana</w:t>
      </w:r>
    </w:p>
    <w:p w14:paraId="18F18725" w14:textId="77777777" w:rsidR="00B37BBF" w:rsidRDefault="00B37BBF" w:rsidP="00371FE0">
      <w:pPr>
        <w:jc w:val="right"/>
        <w:rPr>
          <w:rFonts w:ascii="Calibri" w:hAnsi="Calibri"/>
          <w:bCs/>
          <w:lang w:val="ro-RO"/>
        </w:rPr>
      </w:pPr>
    </w:p>
    <w:p w14:paraId="04DA4474" w14:textId="77777777" w:rsidR="00B37BBF" w:rsidRDefault="00B37BBF" w:rsidP="00371FE0">
      <w:pPr>
        <w:jc w:val="right"/>
        <w:rPr>
          <w:rFonts w:ascii="Calibri" w:hAnsi="Calibri"/>
          <w:bCs/>
          <w:sz w:val="22"/>
          <w:szCs w:val="22"/>
          <w:lang w:val="ro-RO"/>
        </w:rPr>
      </w:pPr>
    </w:p>
    <w:p w14:paraId="4480B77C" w14:textId="77777777" w:rsidR="009D7E03" w:rsidRPr="00795BE1" w:rsidRDefault="009D7E03" w:rsidP="00371FE0">
      <w:pPr>
        <w:jc w:val="right"/>
        <w:rPr>
          <w:rFonts w:ascii="Calibri" w:hAnsi="Calibri"/>
          <w:bCs/>
          <w:sz w:val="22"/>
          <w:szCs w:val="22"/>
          <w:lang w:val="ro-RO"/>
        </w:rPr>
      </w:pPr>
    </w:p>
    <w:sectPr w:rsidR="009D7E03" w:rsidRPr="00795BE1" w:rsidSect="00913A1A">
      <w:headerReference w:type="even" r:id="rId8"/>
      <w:headerReference w:type="default" r:id="rId9"/>
      <w:headerReference w:type="first" r:id="rId10"/>
      <w:footerReference w:type="first" r:id="rId11"/>
      <w:pgSz w:w="11909" w:h="16834" w:code="9"/>
      <w:pgMar w:top="1276" w:right="1277" w:bottom="1440" w:left="1560" w:header="180" w:footer="29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4B03" w14:textId="77777777" w:rsidR="00CD7AFF" w:rsidRDefault="00CD7AFF">
      <w:r>
        <w:separator/>
      </w:r>
    </w:p>
  </w:endnote>
  <w:endnote w:type="continuationSeparator" w:id="0">
    <w:p w14:paraId="178097F1" w14:textId="77777777" w:rsidR="00CD7AFF" w:rsidRDefault="00CD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0834510"/>
  <w:p w14:paraId="40F1D0F0" w14:textId="40AC21DB" w:rsidR="004278F4" w:rsidRPr="001B213F" w:rsidRDefault="0051364F" w:rsidP="004278F4">
    <w:pPr>
      <w:tabs>
        <w:tab w:val="center" w:pos="4320"/>
        <w:tab w:val="right" w:pos="8640"/>
        <w:tab w:val="left" w:pos="9072"/>
      </w:tabs>
      <w:ind w:right="-18"/>
      <w:jc w:val="center"/>
      <w:rPr>
        <w:rFonts w:ascii="Calibri" w:hAnsi="Calibri"/>
        <w:sz w:val="20"/>
        <w:szCs w:val="20"/>
        <w:lang w:val="it-IT"/>
      </w:rPr>
    </w:pPr>
    <w:r w:rsidRPr="00556655">
      <w:rPr>
        <w:rFonts w:ascii="Calibri" w:hAnsi="Calibri"/>
        <w:noProof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DE4CBF" wp14:editId="6A36501C">
              <wp:simplePos x="0" y="0"/>
              <wp:positionH relativeFrom="margin">
                <wp:posOffset>447675</wp:posOffset>
              </wp:positionH>
              <wp:positionV relativeFrom="paragraph">
                <wp:posOffset>-75565</wp:posOffset>
              </wp:positionV>
              <wp:extent cx="5320665" cy="0"/>
              <wp:effectExtent l="0" t="0" r="0" b="0"/>
              <wp:wrapNone/>
              <wp:docPr id="1495708126" name="Conector drep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0665" cy="0"/>
                      </a:xfrm>
                      <a:prstGeom prst="line">
                        <a:avLst/>
                      </a:prstGeom>
                      <a:noFill/>
                      <a:ln w="22225" cmpd="thickThin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BE68E" id="Conector drept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.25pt,-5.95pt" to="454.2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" strokecolor="#c00000" strokeweight="1.75pt">
              <v:stroke linestyle="thickThin" joinstyle="miter"/>
              <w10:wrap anchorx="margin"/>
            </v:line>
          </w:pict>
        </mc:Fallback>
      </mc:AlternateContent>
    </w:r>
    <w:r w:rsidR="004278F4" w:rsidRPr="001B213F">
      <w:rPr>
        <w:rFonts w:ascii="Calibri" w:hAnsi="Calibri"/>
        <w:sz w:val="20"/>
        <w:szCs w:val="20"/>
        <w:lang w:val="it-IT"/>
      </w:rPr>
      <w:t>Societatea profesională ALPINSOLV SPRL, RO33983217, RF</w:t>
    </w:r>
    <w:r w:rsidR="00C26CF4" w:rsidRPr="001B213F">
      <w:rPr>
        <w:rFonts w:ascii="Calibri" w:hAnsi="Calibri"/>
        <w:sz w:val="20"/>
        <w:szCs w:val="20"/>
        <w:lang w:val="it-IT"/>
      </w:rPr>
      <w:t>O</w:t>
    </w:r>
    <w:r w:rsidR="004278F4" w:rsidRPr="001B213F">
      <w:rPr>
        <w:rFonts w:ascii="Calibri" w:hAnsi="Calibri"/>
        <w:sz w:val="20"/>
        <w:szCs w:val="20"/>
        <w:lang w:val="it-IT"/>
      </w:rPr>
      <w:t xml:space="preserve"> 00793 </w:t>
    </w:r>
  </w:p>
  <w:p w14:paraId="56103D28" w14:textId="77777777" w:rsidR="00207CF4" w:rsidRPr="00DE4D14" w:rsidRDefault="004278F4" w:rsidP="004278F4">
    <w:pPr>
      <w:tabs>
        <w:tab w:val="center" w:pos="4320"/>
        <w:tab w:val="right" w:pos="8640"/>
        <w:tab w:val="left" w:pos="9072"/>
      </w:tabs>
      <w:ind w:right="-18"/>
      <w:jc w:val="center"/>
      <w:rPr>
        <w:rFonts w:ascii="Calibri" w:hAnsi="Calibri"/>
        <w:sz w:val="20"/>
        <w:szCs w:val="20"/>
        <w:lang w:val="fr-FR"/>
      </w:rPr>
    </w:pPr>
    <w:r w:rsidRPr="00F42E7D">
      <w:rPr>
        <w:rFonts w:ascii="Calibri" w:hAnsi="Calibri"/>
        <w:sz w:val="20"/>
        <w:szCs w:val="20"/>
        <w:lang w:val="it-IT"/>
      </w:rPr>
      <w:t xml:space="preserve">Piatra Neamț, </w:t>
    </w:r>
    <w:r w:rsidR="00E04423" w:rsidRPr="00F42E7D">
      <w:rPr>
        <w:rFonts w:ascii="Calibri" w:hAnsi="Calibri"/>
        <w:sz w:val="20"/>
        <w:szCs w:val="20"/>
        <w:lang w:val="it-IT"/>
      </w:rPr>
      <w:t>str Plevnei</w:t>
    </w:r>
    <w:r w:rsidRPr="00F42E7D">
      <w:rPr>
        <w:rFonts w:ascii="Calibri" w:hAnsi="Calibri"/>
        <w:sz w:val="20"/>
        <w:szCs w:val="20"/>
        <w:lang w:val="it-IT"/>
      </w:rPr>
      <w:t xml:space="preserve">, </w:t>
    </w:r>
    <w:r w:rsidR="00E04423" w:rsidRPr="00F42E7D">
      <w:rPr>
        <w:rFonts w:ascii="Calibri" w:hAnsi="Calibri"/>
        <w:sz w:val="20"/>
        <w:szCs w:val="20"/>
        <w:lang w:val="it-IT"/>
      </w:rPr>
      <w:t>n</w:t>
    </w:r>
    <w:r w:rsidRPr="00F42E7D">
      <w:rPr>
        <w:rFonts w:ascii="Calibri" w:hAnsi="Calibri"/>
        <w:sz w:val="20"/>
        <w:szCs w:val="20"/>
        <w:lang w:val="it-IT"/>
      </w:rPr>
      <w:t xml:space="preserve">r. 3, </w:t>
    </w:r>
    <w:r w:rsidR="00D7637B" w:rsidRPr="00F42E7D">
      <w:rPr>
        <w:rFonts w:ascii="Calibri" w:hAnsi="Calibri"/>
        <w:sz w:val="20"/>
        <w:szCs w:val="20"/>
        <w:lang w:val="it-IT"/>
      </w:rPr>
      <w:t>b</w:t>
    </w:r>
    <w:r w:rsidRPr="00F42E7D">
      <w:rPr>
        <w:rFonts w:ascii="Calibri" w:hAnsi="Calibri"/>
        <w:sz w:val="20"/>
        <w:szCs w:val="20"/>
        <w:lang w:val="it-IT"/>
      </w:rPr>
      <w:t xml:space="preserve">l. </w:t>
    </w:r>
    <w:r w:rsidR="00E04423" w:rsidRPr="00F42E7D">
      <w:rPr>
        <w:rFonts w:ascii="Calibri" w:hAnsi="Calibri"/>
        <w:sz w:val="20"/>
        <w:szCs w:val="20"/>
        <w:lang w:val="it-IT"/>
      </w:rPr>
      <w:t>g10</w:t>
    </w:r>
    <w:r w:rsidRPr="00F42E7D">
      <w:rPr>
        <w:rFonts w:ascii="Calibri" w:hAnsi="Calibri"/>
        <w:sz w:val="20"/>
        <w:szCs w:val="20"/>
        <w:lang w:val="it-IT"/>
      </w:rPr>
      <w:t xml:space="preserve">, </w:t>
    </w:r>
    <w:r w:rsidR="00E04423" w:rsidRPr="00F42E7D">
      <w:rPr>
        <w:rFonts w:ascii="Calibri" w:hAnsi="Calibri"/>
        <w:sz w:val="20"/>
        <w:szCs w:val="20"/>
        <w:lang w:val="it-IT"/>
      </w:rPr>
      <w:t xml:space="preserve">sc. </w:t>
    </w:r>
    <w:r w:rsidR="00E04423" w:rsidRPr="00DE4D14">
      <w:rPr>
        <w:rFonts w:ascii="Calibri" w:hAnsi="Calibri"/>
        <w:sz w:val="20"/>
        <w:szCs w:val="20"/>
        <w:lang w:val="fr-FR"/>
      </w:rPr>
      <w:t>C, et. P, a</w:t>
    </w:r>
    <w:r w:rsidRPr="00DE4D14">
      <w:rPr>
        <w:rFonts w:ascii="Calibri" w:hAnsi="Calibri"/>
        <w:sz w:val="20"/>
        <w:szCs w:val="20"/>
        <w:lang w:val="fr-FR"/>
      </w:rPr>
      <w:t xml:space="preserve">p. </w:t>
    </w:r>
    <w:r w:rsidR="00E04423" w:rsidRPr="00DE4D14">
      <w:rPr>
        <w:rFonts w:ascii="Calibri" w:hAnsi="Calibri"/>
        <w:sz w:val="20"/>
        <w:szCs w:val="20"/>
        <w:lang w:val="fr-FR"/>
      </w:rPr>
      <w:t>41</w:t>
    </w:r>
    <w:r w:rsidRPr="00DE4D14">
      <w:rPr>
        <w:rFonts w:ascii="Calibri" w:hAnsi="Calibri"/>
        <w:sz w:val="20"/>
        <w:szCs w:val="20"/>
        <w:lang w:val="fr-FR"/>
      </w:rPr>
      <w:t>, jud</w:t>
    </w:r>
    <w:r w:rsidR="00E04423" w:rsidRPr="00DE4D14">
      <w:rPr>
        <w:rFonts w:ascii="Calibri" w:hAnsi="Calibri"/>
        <w:sz w:val="20"/>
        <w:szCs w:val="20"/>
        <w:lang w:val="fr-FR"/>
      </w:rPr>
      <w:t xml:space="preserve">. </w:t>
    </w:r>
    <w:r w:rsidRPr="00DE4D14">
      <w:rPr>
        <w:rFonts w:ascii="Calibri" w:hAnsi="Calibri"/>
        <w:sz w:val="20"/>
        <w:szCs w:val="20"/>
        <w:lang w:val="fr-FR"/>
      </w:rPr>
      <w:t xml:space="preserve">Neamț, </w:t>
    </w:r>
  </w:p>
  <w:p w14:paraId="6ED77FBD" w14:textId="1BC59151" w:rsidR="004278F4" w:rsidRPr="00CE2731" w:rsidRDefault="004278F4" w:rsidP="00207CF4">
    <w:pPr>
      <w:tabs>
        <w:tab w:val="center" w:pos="4320"/>
        <w:tab w:val="right" w:pos="8640"/>
        <w:tab w:val="left" w:pos="9072"/>
      </w:tabs>
      <w:ind w:right="-18"/>
      <w:jc w:val="center"/>
      <w:rPr>
        <w:rFonts w:ascii="Calibri" w:hAnsi="Calibri"/>
        <w:sz w:val="20"/>
        <w:szCs w:val="20"/>
      </w:rPr>
    </w:pPr>
    <w:r w:rsidRPr="00CE2731">
      <w:rPr>
        <w:rFonts w:ascii="Calibri" w:hAnsi="Calibri"/>
        <w:sz w:val="20"/>
        <w:szCs w:val="20"/>
      </w:rPr>
      <w:t xml:space="preserve">Tel. </w:t>
    </w:r>
    <w:r w:rsidR="00207CF4">
      <w:rPr>
        <w:rFonts w:ascii="Calibri" w:hAnsi="Calibri"/>
        <w:sz w:val="20"/>
        <w:szCs w:val="20"/>
      </w:rPr>
      <w:t>0787583617</w:t>
    </w:r>
    <w:r w:rsidR="00DE2A71">
      <w:rPr>
        <w:rFonts w:ascii="Calibri" w:hAnsi="Calibri"/>
        <w:sz w:val="20"/>
        <w:szCs w:val="20"/>
      </w:rPr>
      <w:t xml:space="preserve">, Fax </w:t>
    </w:r>
    <w:r w:rsidR="00DE2A71" w:rsidRPr="00DE2A71">
      <w:rPr>
        <w:rFonts w:ascii="Calibri" w:hAnsi="Calibri"/>
        <w:sz w:val="20"/>
        <w:szCs w:val="20"/>
      </w:rPr>
      <w:t>0233622408</w:t>
    </w:r>
    <w:r w:rsidRPr="00CE2731">
      <w:rPr>
        <w:rFonts w:ascii="Calibri" w:hAnsi="Calibri"/>
        <w:sz w:val="20"/>
        <w:szCs w:val="20"/>
      </w:rPr>
      <w:t xml:space="preserve">; </w:t>
    </w:r>
    <w:r w:rsidR="00C26CF4" w:rsidRPr="006576E4">
      <w:rPr>
        <w:rFonts w:ascii="Calibri" w:hAnsi="Calibri"/>
        <w:sz w:val="20"/>
        <w:szCs w:val="20"/>
      </w:rPr>
      <w:t>office@alpinsolv.ro</w:t>
    </w:r>
  </w:p>
  <w:bookmarkEnd w:id="0"/>
  <w:p w14:paraId="5C4C6C32" w14:textId="77777777" w:rsidR="009A1B46" w:rsidRDefault="009A1B4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3882" w14:textId="77777777" w:rsidR="00CD7AFF" w:rsidRDefault="00CD7AFF">
      <w:r>
        <w:separator/>
      </w:r>
    </w:p>
  </w:footnote>
  <w:footnote w:type="continuationSeparator" w:id="0">
    <w:p w14:paraId="3D9472F8" w14:textId="77777777" w:rsidR="00CD7AFF" w:rsidRDefault="00CD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0233" w14:textId="7D767A7B" w:rsidR="00C05651" w:rsidRPr="004278F4" w:rsidRDefault="0051364F" w:rsidP="004278F4">
    <w:pPr>
      <w:pStyle w:val="Antet"/>
      <w:jc w:val="right"/>
    </w:pPr>
    <w:r w:rsidRPr="00224709">
      <w:rPr>
        <w:noProof/>
        <w:lang w:val="ro-RO"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FF9AB2" wp14:editId="7AFE00ED">
              <wp:simplePos x="0" y="0"/>
              <wp:positionH relativeFrom="page">
                <wp:posOffset>7075805</wp:posOffset>
              </wp:positionH>
              <wp:positionV relativeFrom="page">
                <wp:posOffset>7590790</wp:posOffset>
              </wp:positionV>
              <wp:extent cx="519430" cy="2183130"/>
              <wp:effectExtent l="0" t="0" r="0" b="0"/>
              <wp:wrapNone/>
              <wp:docPr id="777957014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30A10" w14:textId="77777777" w:rsidR="00FD456C" w:rsidRPr="00FD456C" w:rsidRDefault="00FD456C">
                          <w:pPr>
                            <w:pStyle w:val="Subsol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D456C">
                            <w:rPr>
                              <w:rFonts w:ascii="Cambria" w:hAnsi="Cambria"/>
                            </w:rPr>
                            <w:t>Pagină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077B" w:rsidRPr="0080077B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FF9AB2" id="Rectangle 15" o:spid="_x0000_s1026" style="position:absolute;left:0;text-align:left;margin-left:557.15pt;margin-top:597.7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1E330A10" w14:textId="77777777" w:rsidR="00FD456C" w:rsidRPr="00FD456C" w:rsidRDefault="00FD456C">
                    <w:pPr>
                      <w:pStyle w:val="Subsol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D456C">
                      <w:rPr>
                        <w:rFonts w:ascii="Cambria" w:hAnsi="Cambria"/>
                      </w:rPr>
                      <w:t>Pagină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077B" w:rsidRPr="0080077B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3376" w14:textId="77777777" w:rsidR="007001D0" w:rsidRPr="004278F4" w:rsidRDefault="007001D0" w:rsidP="004278F4">
    <w:pPr>
      <w:pStyle w:val="Antet"/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3AFC" w14:textId="7C4A3FB5" w:rsidR="009A1B46" w:rsidRDefault="0051364F" w:rsidP="004278F4">
    <w:pPr>
      <w:pStyle w:val="Antet"/>
      <w:jc w:val="right"/>
    </w:pPr>
    <w:r w:rsidRPr="00303AF6">
      <w:rPr>
        <w:noProof/>
      </w:rPr>
      <w:drawing>
        <wp:inline distT="0" distB="0" distL="0" distR="0" wp14:anchorId="5A2442A4" wp14:editId="21BA1F2A">
          <wp:extent cx="1257300" cy="817880"/>
          <wp:effectExtent l="0" t="0" r="0" b="0"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68E"/>
    <w:multiLevelType w:val="hybridMultilevel"/>
    <w:tmpl w:val="A6AE03E6"/>
    <w:lvl w:ilvl="0" w:tplc="40E648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669"/>
    <w:multiLevelType w:val="hybridMultilevel"/>
    <w:tmpl w:val="3102A372"/>
    <w:lvl w:ilvl="0" w:tplc="E7E61F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B60B92"/>
    <w:multiLevelType w:val="hybridMultilevel"/>
    <w:tmpl w:val="23FA8F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D85E38"/>
    <w:multiLevelType w:val="hybridMultilevel"/>
    <w:tmpl w:val="9FD66ECA"/>
    <w:lvl w:ilvl="0" w:tplc="2D3244D2">
      <w:numFmt w:val="bullet"/>
      <w:lvlText w:val="-"/>
      <w:lvlJc w:val="left"/>
      <w:pPr>
        <w:ind w:left="48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219C04B2"/>
    <w:multiLevelType w:val="hybridMultilevel"/>
    <w:tmpl w:val="8FEA67EA"/>
    <w:lvl w:ilvl="0" w:tplc="2014E7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760B8"/>
    <w:multiLevelType w:val="hybridMultilevel"/>
    <w:tmpl w:val="974CDD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666"/>
    <w:multiLevelType w:val="hybridMultilevel"/>
    <w:tmpl w:val="DEB2D2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D20C7"/>
    <w:multiLevelType w:val="hybridMultilevel"/>
    <w:tmpl w:val="784EC3E4"/>
    <w:lvl w:ilvl="0" w:tplc="6D7238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ED5364D"/>
    <w:multiLevelType w:val="hybridMultilevel"/>
    <w:tmpl w:val="E8D82C88"/>
    <w:lvl w:ilvl="0" w:tplc="E0BC09D8">
      <w:start w:val="3"/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AD5168"/>
    <w:multiLevelType w:val="hybridMultilevel"/>
    <w:tmpl w:val="8D22C36E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C81802"/>
    <w:multiLevelType w:val="hybridMultilevel"/>
    <w:tmpl w:val="A1280E5C"/>
    <w:lvl w:ilvl="0" w:tplc="F57660B0">
      <w:start w:val="5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444649"/>
    <w:multiLevelType w:val="hybridMultilevel"/>
    <w:tmpl w:val="24206802"/>
    <w:lvl w:ilvl="0" w:tplc="E506C0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8B4A4F"/>
    <w:multiLevelType w:val="hybridMultilevel"/>
    <w:tmpl w:val="058291C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817C4"/>
    <w:multiLevelType w:val="hybridMultilevel"/>
    <w:tmpl w:val="E28255F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20D27"/>
    <w:multiLevelType w:val="hybridMultilevel"/>
    <w:tmpl w:val="1074AAA6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FF730C"/>
    <w:multiLevelType w:val="hybridMultilevel"/>
    <w:tmpl w:val="AE1261E4"/>
    <w:lvl w:ilvl="0" w:tplc="99FE38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E7E61F3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028364">
    <w:abstractNumId w:val="2"/>
  </w:num>
  <w:num w:numId="2" w16cid:durableId="722370541">
    <w:abstractNumId w:val="15"/>
  </w:num>
  <w:num w:numId="3" w16cid:durableId="186986912">
    <w:abstractNumId w:val="1"/>
  </w:num>
  <w:num w:numId="4" w16cid:durableId="315302749">
    <w:abstractNumId w:val="10"/>
  </w:num>
  <w:num w:numId="5" w16cid:durableId="1532306116">
    <w:abstractNumId w:val="0"/>
  </w:num>
  <w:num w:numId="6" w16cid:durableId="1879657788">
    <w:abstractNumId w:val="14"/>
  </w:num>
  <w:num w:numId="7" w16cid:durableId="697390690">
    <w:abstractNumId w:val="11"/>
  </w:num>
  <w:num w:numId="8" w16cid:durableId="708258704">
    <w:abstractNumId w:val="7"/>
  </w:num>
  <w:num w:numId="9" w16cid:durableId="1711954183">
    <w:abstractNumId w:val="8"/>
  </w:num>
  <w:num w:numId="10" w16cid:durableId="863176727">
    <w:abstractNumId w:val="4"/>
  </w:num>
  <w:num w:numId="11" w16cid:durableId="182135447">
    <w:abstractNumId w:val="12"/>
  </w:num>
  <w:num w:numId="12" w16cid:durableId="392002168">
    <w:abstractNumId w:val="9"/>
  </w:num>
  <w:num w:numId="13" w16cid:durableId="813524244">
    <w:abstractNumId w:val="13"/>
  </w:num>
  <w:num w:numId="14" w16cid:durableId="1894076136">
    <w:abstractNumId w:val="3"/>
  </w:num>
  <w:num w:numId="15" w16cid:durableId="1302418829">
    <w:abstractNumId w:val="6"/>
  </w:num>
  <w:num w:numId="16" w16cid:durableId="1415666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>
      <o:colormru v:ext="edit" colors="#f7f7f7,#f3f3f3,#fbfbfb,#ee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zzmpFixedDOC_ID" w:val="DOCSSF1\'5c'5c\'5c\:226595.1"/>
  </w:docVars>
  <w:rsids>
    <w:rsidRoot w:val="00431559"/>
    <w:rsid w:val="00000E04"/>
    <w:rsid w:val="00003B3E"/>
    <w:rsid w:val="000055D5"/>
    <w:rsid w:val="00024698"/>
    <w:rsid w:val="00025128"/>
    <w:rsid w:val="0002528E"/>
    <w:rsid w:val="00031C3C"/>
    <w:rsid w:val="0003566C"/>
    <w:rsid w:val="00041CD1"/>
    <w:rsid w:val="00044A56"/>
    <w:rsid w:val="000451BB"/>
    <w:rsid w:val="00047125"/>
    <w:rsid w:val="00050A2C"/>
    <w:rsid w:val="0006094D"/>
    <w:rsid w:val="00061130"/>
    <w:rsid w:val="00063529"/>
    <w:rsid w:val="00064FEC"/>
    <w:rsid w:val="00065686"/>
    <w:rsid w:val="00072803"/>
    <w:rsid w:val="00072DAE"/>
    <w:rsid w:val="00075374"/>
    <w:rsid w:val="00080A99"/>
    <w:rsid w:val="000833FD"/>
    <w:rsid w:val="00092B33"/>
    <w:rsid w:val="000B199A"/>
    <w:rsid w:val="000B1FE6"/>
    <w:rsid w:val="000B3E01"/>
    <w:rsid w:val="000C25D3"/>
    <w:rsid w:val="000D464F"/>
    <w:rsid w:val="000D6583"/>
    <w:rsid w:val="000D7800"/>
    <w:rsid w:val="000E0332"/>
    <w:rsid w:val="000E16AD"/>
    <w:rsid w:val="000E342E"/>
    <w:rsid w:val="000F0D95"/>
    <w:rsid w:val="000F4767"/>
    <w:rsid w:val="000F532B"/>
    <w:rsid w:val="00100EFD"/>
    <w:rsid w:val="00103138"/>
    <w:rsid w:val="001063D4"/>
    <w:rsid w:val="0011362E"/>
    <w:rsid w:val="00120FBF"/>
    <w:rsid w:val="0012304F"/>
    <w:rsid w:val="00124463"/>
    <w:rsid w:val="00124BD5"/>
    <w:rsid w:val="001306A8"/>
    <w:rsid w:val="00131290"/>
    <w:rsid w:val="001339A4"/>
    <w:rsid w:val="001428E8"/>
    <w:rsid w:val="0014304A"/>
    <w:rsid w:val="00151559"/>
    <w:rsid w:val="00151598"/>
    <w:rsid w:val="00154B91"/>
    <w:rsid w:val="00154E78"/>
    <w:rsid w:val="00157CF6"/>
    <w:rsid w:val="00166574"/>
    <w:rsid w:val="00173427"/>
    <w:rsid w:val="001745DB"/>
    <w:rsid w:val="00184659"/>
    <w:rsid w:val="00184DEC"/>
    <w:rsid w:val="001859A5"/>
    <w:rsid w:val="001919A2"/>
    <w:rsid w:val="00195EEA"/>
    <w:rsid w:val="001975B7"/>
    <w:rsid w:val="001A0133"/>
    <w:rsid w:val="001A4206"/>
    <w:rsid w:val="001A666F"/>
    <w:rsid w:val="001B213F"/>
    <w:rsid w:val="001B3748"/>
    <w:rsid w:val="001B5015"/>
    <w:rsid w:val="001C3A04"/>
    <w:rsid w:val="001C7DC3"/>
    <w:rsid w:val="001D1D26"/>
    <w:rsid w:val="001D2098"/>
    <w:rsid w:val="001D41F0"/>
    <w:rsid w:val="001D6AF4"/>
    <w:rsid w:val="001D7108"/>
    <w:rsid w:val="001E1B52"/>
    <w:rsid w:val="001E2746"/>
    <w:rsid w:val="001E342F"/>
    <w:rsid w:val="001E5634"/>
    <w:rsid w:val="001E5880"/>
    <w:rsid w:val="001E6A78"/>
    <w:rsid w:val="001F0C89"/>
    <w:rsid w:val="001F3C9D"/>
    <w:rsid w:val="00201D36"/>
    <w:rsid w:val="00204E1D"/>
    <w:rsid w:val="002050E9"/>
    <w:rsid w:val="00205A61"/>
    <w:rsid w:val="00206917"/>
    <w:rsid w:val="00207CF4"/>
    <w:rsid w:val="00223BD6"/>
    <w:rsid w:val="00224023"/>
    <w:rsid w:val="00230791"/>
    <w:rsid w:val="00232C1C"/>
    <w:rsid w:val="002337F0"/>
    <w:rsid w:val="002341F4"/>
    <w:rsid w:val="00234742"/>
    <w:rsid w:val="00241A94"/>
    <w:rsid w:val="002544AC"/>
    <w:rsid w:val="00256B4B"/>
    <w:rsid w:val="00260117"/>
    <w:rsid w:val="0026169D"/>
    <w:rsid w:val="0027478D"/>
    <w:rsid w:val="00280513"/>
    <w:rsid w:val="002829AE"/>
    <w:rsid w:val="0029316B"/>
    <w:rsid w:val="002A43EA"/>
    <w:rsid w:val="002A4563"/>
    <w:rsid w:val="002B5AC8"/>
    <w:rsid w:val="002B6605"/>
    <w:rsid w:val="002B6A1B"/>
    <w:rsid w:val="002D42A4"/>
    <w:rsid w:val="002D4D9C"/>
    <w:rsid w:val="002D5636"/>
    <w:rsid w:val="002D6F99"/>
    <w:rsid w:val="002E78B0"/>
    <w:rsid w:val="002F442F"/>
    <w:rsid w:val="002F61C5"/>
    <w:rsid w:val="002F62D6"/>
    <w:rsid w:val="003025B2"/>
    <w:rsid w:val="00303460"/>
    <w:rsid w:val="00310C00"/>
    <w:rsid w:val="00311C64"/>
    <w:rsid w:val="00323B2C"/>
    <w:rsid w:val="003274B7"/>
    <w:rsid w:val="003279C3"/>
    <w:rsid w:val="00327E37"/>
    <w:rsid w:val="00332643"/>
    <w:rsid w:val="00333F61"/>
    <w:rsid w:val="00336899"/>
    <w:rsid w:val="0033776C"/>
    <w:rsid w:val="00344ECC"/>
    <w:rsid w:val="00346B76"/>
    <w:rsid w:val="00347B54"/>
    <w:rsid w:val="00351229"/>
    <w:rsid w:val="003519F5"/>
    <w:rsid w:val="00351C59"/>
    <w:rsid w:val="00354535"/>
    <w:rsid w:val="0035757D"/>
    <w:rsid w:val="003618F6"/>
    <w:rsid w:val="00365843"/>
    <w:rsid w:val="00366676"/>
    <w:rsid w:val="003678B8"/>
    <w:rsid w:val="00371FE0"/>
    <w:rsid w:val="00372AC1"/>
    <w:rsid w:val="00373551"/>
    <w:rsid w:val="00376A12"/>
    <w:rsid w:val="00377C93"/>
    <w:rsid w:val="003808DA"/>
    <w:rsid w:val="00382C62"/>
    <w:rsid w:val="003969E3"/>
    <w:rsid w:val="00397A8A"/>
    <w:rsid w:val="003A1A5B"/>
    <w:rsid w:val="003A1BC0"/>
    <w:rsid w:val="003A2BF6"/>
    <w:rsid w:val="003A6DDB"/>
    <w:rsid w:val="003B0CEF"/>
    <w:rsid w:val="003C6FCA"/>
    <w:rsid w:val="003D07F2"/>
    <w:rsid w:val="003D1735"/>
    <w:rsid w:val="003D38B7"/>
    <w:rsid w:val="003D3EF9"/>
    <w:rsid w:val="003D55F6"/>
    <w:rsid w:val="003D6E00"/>
    <w:rsid w:val="003E06BE"/>
    <w:rsid w:val="003E102F"/>
    <w:rsid w:val="003E38FB"/>
    <w:rsid w:val="003E7E85"/>
    <w:rsid w:val="003F0F31"/>
    <w:rsid w:val="00400140"/>
    <w:rsid w:val="0041357C"/>
    <w:rsid w:val="004209DD"/>
    <w:rsid w:val="00422483"/>
    <w:rsid w:val="00423D3A"/>
    <w:rsid w:val="00426179"/>
    <w:rsid w:val="004267A7"/>
    <w:rsid w:val="004276FB"/>
    <w:rsid w:val="004278F4"/>
    <w:rsid w:val="00431432"/>
    <w:rsid w:val="00431559"/>
    <w:rsid w:val="0043328A"/>
    <w:rsid w:val="0044246F"/>
    <w:rsid w:val="00454EF0"/>
    <w:rsid w:val="00455435"/>
    <w:rsid w:val="00455926"/>
    <w:rsid w:val="00460C39"/>
    <w:rsid w:val="0046129C"/>
    <w:rsid w:val="004632B6"/>
    <w:rsid w:val="0046397D"/>
    <w:rsid w:val="00465F0F"/>
    <w:rsid w:val="00472727"/>
    <w:rsid w:val="00476256"/>
    <w:rsid w:val="00481140"/>
    <w:rsid w:val="00484632"/>
    <w:rsid w:val="0048529E"/>
    <w:rsid w:val="00493403"/>
    <w:rsid w:val="0049349F"/>
    <w:rsid w:val="00494FDB"/>
    <w:rsid w:val="004A3A72"/>
    <w:rsid w:val="004A4EBF"/>
    <w:rsid w:val="004B54E7"/>
    <w:rsid w:val="004B71A0"/>
    <w:rsid w:val="004C1134"/>
    <w:rsid w:val="004C1D3E"/>
    <w:rsid w:val="004C2084"/>
    <w:rsid w:val="004C615E"/>
    <w:rsid w:val="004C79CF"/>
    <w:rsid w:val="004D4D53"/>
    <w:rsid w:val="004D6AA1"/>
    <w:rsid w:val="004F2AA5"/>
    <w:rsid w:val="004F7676"/>
    <w:rsid w:val="00501198"/>
    <w:rsid w:val="0050694C"/>
    <w:rsid w:val="00511527"/>
    <w:rsid w:val="00512882"/>
    <w:rsid w:val="0051364F"/>
    <w:rsid w:val="005232D8"/>
    <w:rsid w:val="0053107B"/>
    <w:rsid w:val="005323FE"/>
    <w:rsid w:val="00553153"/>
    <w:rsid w:val="0055328F"/>
    <w:rsid w:val="005551CD"/>
    <w:rsid w:val="00557DF0"/>
    <w:rsid w:val="00575E1A"/>
    <w:rsid w:val="00576506"/>
    <w:rsid w:val="0058133F"/>
    <w:rsid w:val="005817A0"/>
    <w:rsid w:val="005847AD"/>
    <w:rsid w:val="00592841"/>
    <w:rsid w:val="00592849"/>
    <w:rsid w:val="005933FE"/>
    <w:rsid w:val="00593CBB"/>
    <w:rsid w:val="00593D47"/>
    <w:rsid w:val="0059431A"/>
    <w:rsid w:val="00595459"/>
    <w:rsid w:val="00595EAF"/>
    <w:rsid w:val="00597383"/>
    <w:rsid w:val="00597DB0"/>
    <w:rsid w:val="005A6C82"/>
    <w:rsid w:val="005B0445"/>
    <w:rsid w:val="005B06D2"/>
    <w:rsid w:val="005B2B4B"/>
    <w:rsid w:val="005B32FE"/>
    <w:rsid w:val="005B3CCF"/>
    <w:rsid w:val="005C62C2"/>
    <w:rsid w:val="005D623E"/>
    <w:rsid w:val="005E1966"/>
    <w:rsid w:val="005E3E01"/>
    <w:rsid w:val="005E4BDF"/>
    <w:rsid w:val="005F0448"/>
    <w:rsid w:val="005F41AA"/>
    <w:rsid w:val="005F5901"/>
    <w:rsid w:val="005F5E4D"/>
    <w:rsid w:val="005F6C66"/>
    <w:rsid w:val="00606325"/>
    <w:rsid w:val="00607E24"/>
    <w:rsid w:val="006127FC"/>
    <w:rsid w:val="00617DC6"/>
    <w:rsid w:val="00623884"/>
    <w:rsid w:val="006256FC"/>
    <w:rsid w:val="0062647B"/>
    <w:rsid w:val="00627D75"/>
    <w:rsid w:val="006332A5"/>
    <w:rsid w:val="00636F13"/>
    <w:rsid w:val="00653FF3"/>
    <w:rsid w:val="006576E4"/>
    <w:rsid w:val="006677CE"/>
    <w:rsid w:val="00683A1B"/>
    <w:rsid w:val="00683DEA"/>
    <w:rsid w:val="00687423"/>
    <w:rsid w:val="00694389"/>
    <w:rsid w:val="0069586E"/>
    <w:rsid w:val="006A3207"/>
    <w:rsid w:val="006A5884"/>
    <w:rsid w:val="006B25BA"/>
    <w:rsid w:val="006C345C"/>
    <w:rsid w:val="006C68E2"/>
    <w:rsid w:val="006C78FF"/>
    <w:rsid w:val="006D452D"/>
    <w:rsid w:val="006E26B3"/>
    <w:rsid w:val="006E4106"/>
    <w:rsid w:val="006E6D64"/>
    <w:rsid w:val="006F16DA"/>
    <w:rsid w:val="006F2A93"/>
    <w:rsid w:val="006F2DF1"/>
    <w:rsid w:val="006F3632"/>
    <w:rsid w:val="007001D0"/>
    <w:rsid w:val="007055A8"/>
    <w:rsid w:val="007136A8"/>
    <w:rsid w:val="00717C6C"/>
    <w:rsid w:val="00722A5E"/>
    <w:rsid w:val="007240AC"/>
    <w:rsid w:val="007244B1"/>
    <w:rsid w:val="00725FE9"/>
    <w:rsid w:val="0073628F"/>
    <w:rsid w:val="007371CD"/>
    <w:rsid w:val="00742163"/>
    <w:rsid w:val="00743ADD"/>
    <w:rsid w:val="00743E5F"/>
    <w:rsid w:val="00745512"/>
    <w:rsid w:val="00745690"/>
    <w:rsid w:val="007469FC"/>
    <w:rsid w:val="00754457"/>
    <w:rsid w:val="00756692"/>
    <w:rsid w:val="00756858"/>
    <w:rsid w:val="00770AB5"/>
    <w:rsid w:val="00772EE4"/>
    <w:rsid w:val="0077766A"/>
    <w:rsid w:val="00782947"/>
    <w:rsid w:val="007846E8"/>
    <w:rsid w:val="00795BE1"/>
    <w:rsid w:val="00796842"/>
    <w:rsid w:val="007A0404"/>
    <w:rsid w:val="007A59F1"/>
    <w:rsid w:val="007B09CF"/>
    <w:rsid w:val="007B0B4F"/>
    <w:rsid w:val="007B6C27"/>
    <w:rsid w:val="007B7131"/>
    <w:rsid w:val="007C021E"/>
    <w:rsid w:val="007C4A54"/>
    <w:rsid w:val="007D0F1E"/>
    <w:rsid w:val="007D2F80"/>
    <w:rsid w:val="007D4587"/>
    <w:rsid w:val="007D5D0C"/>
    <w:rsid w:val="007D6491"/>
    <w:rsid w:val="007E0140"/>
    <w:rsid w:val="007E662E"/>
    <w:rsid w:val="007E70CD"/>
    <w:rsid w:val="007F4712"/>
    <w:rsid w:val="007F4D9B"/>
    <w:rsid w:val="0080000C"/>
    <w:rsid w:val="0080077B"/>
    <w:rsid w:val="00802E79"/>
    <w:rsid w:val="0081055B"/>
    <w:rsid w:val="00810C2C"/>
    <w:rsid w:val="008117BD"/>
    <w:rsid w:val="0082139B"/>
    <w:rsid w:val="00823CBF"/>
    <w:rsid w:val="00835202"/>
    <w:rsid w:val="0084199B"/>
    <w:rsid w:val="00843F2C"/>
    <w:rsid w:val="00844998"/>
    <w:rsid w:val="00854D65"/>
    <w:rsid w:val="00855BB7"/>
    <w:rsid w:val="00855C15"/>
    <w:rsid w:val="00887555"/>
    <w:rsid w:val="00891229"/>
    <w:rsid w:val="00892441"/>
    <w:rsid w:val="00895C0B"/>
    <w:rsid w:val="00896914"/>
    <w:rsid w:val="008B1226"/>
    <w:rsid w:val="008C09B0"/>
    <w:rsid w:val="008C0E64"/>
    <w:rsid w:val="008D12C1"/>
    <w:rsid w:val="008D199A"/>
    <w:rsid w:val="008D2C4B"/>
    <w:rsid w:val="008D7DFD"/>
    <w:rsid w:val="008E1489"/>
    <w:rsid w:val="008E415A"/>
    <w:rsid w:val="008E5AA7"/>
    <w:rsid w:val="008E72D7"/>
    <w:rsid w:val="00900CC5"/>
    <w:rsid w:val="00913A1A"/>
    <w:rsid w:val="00916F27"/>
    <w:rsid w:val="0092423F"/>
    <w:rsid w:val="00933D0B"/>
    <w:rsid w:val="00937A8D"/>
    <w:rsid w:val="00937EE8"/>
    <w:rsid w:val="00945C6B"/>
    <w:rsid w:val="00945EBD"/>
    <w:rsid w:val="0096474C"/>
    <w:rsid w:val="0096595C"/>
    <w:rsid w:val="00965BBB"/>
    <w:rsid w:val="009670D2"/>
    <w:rsid w:val="00971148"/>
    <w:rsid w:val="00971BD2"/>
    <w:rsid w:val="00974E8D"/>
    <w:rsid w:val="00975CFD"/>
    <w:rsid w:val="009851B9"/>
    <w:rsid w:val="0098525F"/>
    <w:rsid w:val="00985464"/>
    <w:rsid w:val="00991B79"/>
    <w:rsid w:val="00991D49"/>
    <w:rsid w:val="009A0BB9"/>
    <w:rsid w:val="009A1445"/>
    <w:rsid w:val="009A1B46"/>
    <w:rsid w:val="009A245D"/>
    <w:rsid w:val="009A4940"/>
    <w:rsid w:val="009A50CC"/>
    <w:rsid w:val="009A67BF"/>
    <w:rsid w:val="009A6D69"/>
    <w:rsid w:val="009B1318"/>
    <w:rsid w:val="009D50D4"/>
    <w:rsid w:val="009D72D7"/>
    <w:rsid w:val="009D7E03"/>
    <w:rsid w:val="009E3B6B"/>
    <w:rsid w:val="009E7889"/>
    <w:rsid w:val="009E7BD3"/>
    <w:rsid w:val="009F1DC1"/>
    <w:rsid w:val="009F792D"/>
    <w:rsid w:val="00A02777"/>
    <w:rsid w:val="00A044A8"/>
    <w:rsid w:val="00A070A8"/>
    <w:rsid w:val="00A11E5E"/>
    <w:rsid w:val="00A14173"/>
    <w:rsid w:val="00A15A73"/>
    <w:rsid w:val="00A165A1"/>
    <w:rsid w:val="00A17575"/>
    <w:rsid w:val="00A17712"/>
    <w:rsid w:val="00A20C70"/>
    <w:rsid w:val="00A36773"/>
    <w:rsid w:val="00A36C65"/>
    <w:rsid w:val="00A37E01"/>
    <w:rsid w:val="00A400A8"/>
    <w:rsid w:val="00A47D81"/>
    <w:rsid w:val="00A47E6B"/>
    <w:rsid w:val="00A512C2"/>
    <w:rsid w:val="00A55633"/>
    <w:rsid w:val="00A56373"/>
    <w:rsid w:val="00A566BE"/>
    <w:rsid w:val="00A64E97"/>
    <w:rsid w:val="00A71648"/>
    <w:rsid w:val="00A802F9"/>
    <w:rsid w:val="00A808F8"/>
    <w:rsid w:val="00A8179E"/>
    <w:rsid w:val="00A82E4A"/>
    <w:rsid w:val="00A92C5F"/>
    <w:rsid w:val="00A97D11"/>
    <w:rsid w:val="00A97E2E"/>
    <w:rsid w:val="00AA2CDA"/>
    <w:rsid w:val="00AA3825"/>
    <w:rsid w:val="00AA6088"/>
    <w:rsid w:val="00AB067B"/>
    <w:rsid w:val="00AB3EC9"/>
    <w:rsid w:val="00AB4740"/>
    <w:rsid w:val="00AB69EA"/>
    <w:rsid w:val="00AC2227"/>
    <w:rsid w:val="00AC44F6"/>
    <w:rsid w:val="00AC6BFE"/>
    <w:rsid w:val="00AD47F1"/>
    <w:rsid w:val="00AD5A0B"/>
    <w:rsid w:val="00AE25B2"/>
    <w:rsid w:val="00AE53C2"/>
    <w:rsid w:val="00AF796D"/>
    <w:rsid w:val="00B129A9"/>
    <w:rsid w:val="00B235E3"/>
    <w:rsid w:val="00B26C38"/>
    <w:rsid w:val="00B33D9B"/>
    <w:rsid w:val="00B37BBF"/>
    <w:rsid w:val="00B37D96"/>
    <w:rsid w:val="00B41EE5"/>
    <w:rsid w:val="00B50135"/>
    <w:rsid w:val="00B55A33"/>
    <w:rsid w:val="00B615A8"/>
    <w:rsid w:val="00B65AD4"/>
    <w:rsid w:val="00B672D7"/>
    <w:rsid w:val="00B7324B"/>
    <w:rsid w:val="00B833EF"/>
    <w:rsid w:val="00B92914"/>
    <w:rsid w:val="00B953D2"/>
    <w:rsid w:val="00B9639D"/>
    <w:rsid w:val="00BA3776"/>
    <w:rsid w:val="00BA40D1"/>
    <w:rsid w:val="00BA45DF"/>
    <w:rsid w:val="00BB3F34"/>
    <w:rsid w:val="00BB4F52"/>
    <w:rsid w:val="00BB79AC"/>
    <w:rsid w:val="00BC5A59"/>
    <w:rsid w:val="00BD2BCA"/>
    <w:rsid w:val="00BD3494"/>
    <w:rsid w:val="00BD5956"/>
    <w:rsid w:val="00BE7F5B"/>
    <w:rsid w:val="00BF04A4"/>
    <w:rsid w:val="00BF29B1"/>
    <w:rsid w:val="00BF41FD"/>
    <w:rsid w:val="00BF44B5"/>
    <w:rsid w:val="00BF64AA"/>
    <w:rsid w:val="00BF6B52"/>
    <w:rsid w:val="00C023C1"/>
    <w:rsid w:val="00C05521"/>
    <w:rsid w:val="00C05651"/>
    <w:rsid w:val="00C06224"/>
    <w:rsid w:val="00C069A7"/>
    <w:rsid w:val="00C069FF"/>
    <w:rsid w:val="00C20C9B"/>
    <w:rsid w:val="00C22DC2"/>
    <w:rsid w:val="00C23DEE"/>
    <w:rsid w:val="00C26CF4"/>
    <w:rsid w:val="00C27C63"/>
    <w:rsid w:val="00C42444"/>
    <w:rsid w:val="00C50EE0"/>
    <w:rsid w:val="00C57D27"/>
    <w:rsid w:val="00C61BE7"/>
    <w:rsid w:val="00C653BA"/>
    <w:rsid w:val="00C65F8B"/>
    <w:rsid w:val="00C6656C"/>
    <w:rsid w:val="00C66E7E"/>
    <w:rsid w:val="00C67D2E"/>
    <w:rsid w:val="00C703DD"/>
    <w:rsid w:val="00C755AF"/>
    <w:rsid w:val="00C81F7F"/>
    <w:rsid w:val="00C84991"/>
    <w:rsid w:val="00C8624F"/>
    <w:rsid w:val="00C87388"/>
    <w:rsid w:val="00C90836"/>
    <w:rsid w:val="00CA3510"/>
    <w:rsid w:val="00CA4B82"/>
    <w:rsid w:val="00CA755E"/>
    <w:rsid w:val="00CB52CD"/>
    <w:rsid w:val="00CC33B0"/>
    <w:rsid w:val="00CC4C19"/>
    <w:rsid w:val="00CD14E7"/>
    <w:rsid w:val="00CD1F7B"/>
    <w:rsid w:val="00CD431D"/>
    <w:rsid w:val="00CD7AFF"/>
    <w:rsid w:val="00CD7E42"/>
    <w:rsid w:val="00CE0CFB"/>
    <w:rsid w:val="00CE0FEA"/>
    <w:rsid w:val="00CE17D7"/>
    <w:rsid w:val="00CE3065"/>
    <w:rsid w:val="00CE4655"/>
    <w:rsid w:val="00CF29FA"/>
    <w:rsid w:val="00D0026A"/>
    <w:rsid w:val="00D0453D"/>
    <w:rsid w:val="00D10B1B"/>
    <w:rsid w:val="00D116F9"/>
    <w:rsid w:val="00D11C31"/>
    <w:rsid w:val="00D14F56"/>
    <w:rsid w:val="00D241F9"/>
    <w:rsid w:val="00D30575"/>
    <w:rsid w:val="00D315B0"/>
    <w:rsid w:val="00D342B0"/>
    <w:rsid w:val="00D44046"/>
    <w:rsid w:val="00D476B9"/>
    <w:rsid w:val="00D522BA"/>
    <w:rsid w:val="00D5357A"/>
    <w:rsid w:val="00D56F12"/>
    <w:rsid w:val="00D57184"/>
    <w:rsid w:val="00D70345"/>
    <w:rsid w:val="00D72F73"/>
    <w:rsid w:val="00D73968"/>
    <w:rsid w:val="00D74701"/>
    <w:rsid w:val="00D7637B"/>
    <w:rsid w:val="00D8340A"/>
    <w:rsid w:val="00D8354D"/>
    <w:rsid w:val="00D848CA"/>
    <w:rsid w:val="00D84EAA"/>
    <w:rsid w:val="00D87B2C"/>
    <w:rsid w:val="00D918AE"/>
    <w:rsid w:val="00D91AB9"/>
    <w:rsid w:val="00D92EE3"/>
    <w:rsid w:val="00D9545B"/>
    <w:rsid w:val="00D96FC8"/>
    <w:rsid w:val="00DA4993"/>
    <w:rsid w:val="00DA54CC"/>
    <w:rsid w:val="00DA5677"/>
    <w:rsid w:val="00DB4BA9"/>
    <w:rsid w:val="00DB51E9"/>
    <w:rsid w:val="00DB79C7"/>
    <w:rsid w:val="00DC1FE5"/>
    <w:rsid w:val="00DC3C87"/>
    <w:rsid w:val="00DC4A85"/>
    <w:rsid w:val="00DC565A"/>
    <w:rsid w:val="00DC6811"/>
    <w:rsid w:val="00DD40C9"/>
    <w:rsid w:val="00DE0C0E"/>
    <w:rsid w:val="00DE2A71"/>
    <w:rsid w:val="00DE32C6"/>
    <w:rsid w:val="00DE3B91"/>
    <w:rsid w:val="00DE4D14"/>
    <w:rsid w:val="00DE5FE7"/>
    <w:rsid w:val="00DE64E4"/>
    <w:rsid w:val="00DE6D60"/>
    <w:rsid w:val="00DF29C1"/>
    <w:rsid w:val="00DF7DF7"/>
    <w:rsid w:val="00E0253E"/>
    <w:rsid w:val="00E025B2"/>
    <w:rsid w:val="00E03C08"/>
    <w:rsid w:val="00E04423"/>
    <w:rsid w:val="00E06E5F"/>
    <w:rsid w:val="00E11BF0"/>
    <w:rsid w:val="00E13499"/>
    <w:rsid w:val="00E14C80"/>
    <w:rsid w:val="00E15008"/>
    <w:rsid w:val="00E16CD5"/>
    <w:rsid w:val="00E16E99"/>
    <w:rsid w:val="00E30CC1"/>
    <w:rsid w:val="00E34D5C"/>
    <w:rsid w:val="00E53527"/>
    <w:rsid w:val="00E5374E"/>
    <w:rsid w:val="00E54426"/>
    <w:rsid w:val="00E56B5C"/>
    <w:rsid w:val="00E602B4"/>
    <w:rsid w:val="00E638BC"/>
    <w:rsid w:val="00E6795D"/>
    <w:rsid w:val="00E73F3B"/>
    <w:rsid w:val="00E7686C"/>
    <w:rsid w:val="00E770CF"/>
    <w:rsid w:val="00E81E0C"/>
    <w:rsid w:val="00E85E94"/>
    <w:rsid w:val="00E868F2"/>
    <w:rsid w:val="00EB17A1"/>
    <w:rsid w:val="00EC3E68"/>
    <w:rsid w:val="00ED1348"/>
    <w:rsid w:val="00ED20F2"/>
    <w:rsid w:val="00ED3447"/>
    <w:rsid w:val="00ED3C40"/>
    <w:rsid w:val="00ED498B"/>
    <w:rsid w:val="00ED6B2C"/>
    <w:rsid w:val="00EE51F4"/>
    <w:rsid w:val="00EF134E"/>
    <w:rsid w:val="00EF446B"/>
    <w:rsid w:val="00EF448E"/>
    <w:rsid w:val="00EF6FDD"/>
    <w:rsid w:val="00F00B86"/>
    <w:rsid w:val="00F03E6F"/>
    <w:rsid w:val="00F11FA8"/>
    <w:rsid w:val="00F12CDB"/>
    <w:rsid w:val="00F146E5"/>
    <w:rsid w:val="00F165B1"/>
    <w:rsid w:val="00F24ED2"/>
    <w:rsid w:val="00F342DF"/>
    <w:rsid w:val="00F34DDC"/>
    <w:rsid w:val="00F36D0A"/>
    <w:rsid w:val="00F428F2"/>
    <w:rsid w:val="00F42E7D"/>
    <w:rsid w:val="00F4611E"/>
    <w:rsid w:val="00F50C4C"/>
    <w:rsid w:val="00F654E4"/>
    <w:rsid w:val="00F70B2D"/>
    <w:rsid w:val="00F728BA"/>
    <w:rsid w:val="00F73A18"/>
    <w:rsid w:val="00F73B7E"/>
    <w:rsid w:val="00F755F0"/>
    <w:rsid w:val="00F75E5A"/>
    <w:rsid w:val="00F77541"/>
    <w:rsid w:val="00F80707"/>
    <w:rsid w:val="00F818A9"/>
    <w:rsid w:val="00F822EE"/>
    <w:rsid w:val="00F835C5"/>
    <w:rsid w:val="00F842B2"/>
    <w:rsid w:val="00F905EC"/>
    <w:rsid w:val="00F92307"/>
    <w:rsid w:val="00FB2DA6"/>
    <w:rsid w:val="00FB2F1C"/>
    <w:rsid w:val="00FC4F2F"/>
    <w:rsid w:val="00FC7661"/>
    <w:rsid w:val="00FD1AA9"/>
    <w:rsid w:val="00FD456C"/>
    <w:rsid w:val="00FD5F06"/>
    <w:rsid w:val="00FD7B4D"/>
    <w:rsid w:val="00FE07E7"/>
    <w:rsid w:val="00FE1E6B"/>
    <w:rsid w:val="00FE3246"/>
    <w:rsid w:val="00FE4ED6"/>
    <w:rsid w:val="00FE59DE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7f7f7,#f3f3f3,#fbfbfb,#eee"/>
    </o:shapedefaults>
    <o:shapelayout v:ext="edit">
      <o:idmap v:ext="edit" data="2"/>
    </o:shapelayout>
  </w:shapeDefaults>
  <w:doNotEmbedSmartTags/>
  <w:decimalSymbol w:val=","/>
  <w:listSeparator w:val=";"/>
  <w14:docId w14:val="2E359F12"/>
  <w15:chartTrackingRefBased/>
  <w15:docId w15:val="{C8C9D0E4-F1CD-4DD2-83E7-9C0383DA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374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US" w:eastAsia="en-US" w:bidi="ar-SA"/>
    </w:rPr>
  </w:style>
  <w:style w:type="paragraph" w:styleId="Titlu1">
    <w:name w:val="heading 1"/>
    <w:basedOn w:val="Normal"/>
    <w:next w:val="Corptext"/>
    <w:qFormat/>
    <w:pPr>
      <w:keepNext/>
      <w:keepLines/>
      <w:spacing w:before="240" w:line="240" w:lineRule="exact"/>
      <w:ind w:right="720"/>
      <w:outlineLvl w:val="0"/>
    </w:pPr>
    <w:rPr>
      <w:b/>
      <w:bCs/>
      <w:caps/>
    </w:rPr>
  </w:style>
  <w:style w:type="paragraph" w:styleId="Titlu2">
    <w:name w:val="heading 2"/>
    <w:basedOn w:val="Normal"/>
    <w:next w:val="Corptext"/>
    <w:qFormat/>
    <w:pPr>
      <w:keepNext/>
      <w:keepLines/>
      <w:spacing w:before="240" w:line="240" w:lineRule="exact"/>
      <w:ind w:right="720"/>
      <w:outlineLvl w:val="1"/>
    </w:pPr>
    <w:rPr>
      <w:b/>
      <w:bCs/>
    </w:rPr>
  </w:style>
  <w:style w:type="paragraph" w:styleId="Titlu3">
    <w:name w:val="heading 3"/>
    <w:basedOn w:val="Normal"/>
    <w:next w:val="Corptext"/>
    <w:qFormat/>
    <w:pPr>
      <w:keepNext/>
      <w:keepLines/>
      <w:spacing w:before="240" w:line="240" w:lineRule="exact"/>
      <w:ind w:right="720"/>
      <w:outlineLvl w:val="2"/>
    </w:pPr>
  </w:style>
  <w:style w:type="paragraph" w:styleId="Titlu4">
    <w:name w:val="heading 4"/>
    <w:basedOn w:val="Normal"/>
    <w:next w:val="Corptext"/>
    <w:qFormat/>
    <w:pPr>
      <w:keepNext/>
      <w:keepLines/>
      <w:spacing w:before="240" w:line="240" w:lineRule="exact"/>
      <w:ind w:right="720"/>
      <w:outlineLvl w:val="3"/>
    </w:pPr>
  </w:style>
  <w:style w:type="paragraph" w:styleId="Titlu5">
    <w:name w:val="heading 5"/>
    <w:basedOn w:val="Normal"/>
    <w:next w:val="Corptext"/>
    <w:qFormat/>
    <w:pPr>
      <w:keepNext/>
      <w:keepLines/>
      <w:spacing w:before="240" w:line="240" w:lineRule="exact"/>
      <w:ind w:right="720"/>
      <w:outlineLvl w:val="4"/>
    </w:pPr>
  </w:style>
  <w:style w:type="paragraph" w:styleId="Titlu6">
    <w:name w:val="heading 6"/>
    <w:basedOn w:val="Normal"/>
    <w:next w:val="Corptext"/>
    <w:qFormat/>
    <w:pPr>
      <w:keepNext/>
      <w:keepLines/>
      <w:spacing w:before="240" w:line="240" w:lineRule="exact"/>
      <w:ind w:right="720"/>
      <w:outlineLvl w:val="5"/>
    </w:pPr>
  </w:style>
  <w:style w:type="paragraph" w:styleId="Titlu7">
    <w:name w:val="heading 7"/>
    <w:basedOn w:val="Normal"/>
    <w:next w:val="Corptext"/>
    <w:qFormat/>
    <w:pPr>
      <w:keepNext/>
      <w:keepLines/>
      <w:spacing w:before="240" w:line="240" w:lineRule="exact"/>
      <w:ind w:right="720"/>
      <w:outlineLvl w:val="6"/>
    </w:pPr>
  </w:style>
  <w:style w:type="paragraph" w:styleId="Titlu8">
    <w:name w:val="heading 8"/>
    <w:basedOn w:val="Normal"/>
    <w:next w:val="Corptext"/>
    <w:qFormat/>
    <w:pPr>
      <w:keepNext/>
      <w:keepLines/>
      <w:spacing w:before="240" w:line="240" w:lineRule="exact"/>
      <w:ind w:right="720"/>
      <w:outlineLvl w:val="7"/>
    </w:pPr>
  </w:style>
  <w:style w:type="paragraph" w:styleId="Titlu9">
    <w:name w:val="heading 9"/>
    <w:basedOn w:val="Normal"/>
    <w:next w:val="Corptext"/>
    <w:qFormat/>
    <w:pPr>
      <w:keepNext/>
      <w:keepLines/>
      <w:spacing w:before="240" w:line="240" w:lineRule="exact"/>
      <w:ind w:right="720"/>
      <w:outlineLvl w:val="8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widowControl w:val="0"/>
      <w:spacing w:line="480" w:lineRule="auto"/>
      <w:ind w:firstLine="1440"/>
    </w:pPr>
  </w:style>
  <w:style w:type="paragraph" w:styleId="Antet">
    <w:name w:val="header"/>
    <w:basedOn w:val="Normal"/>
    <w:link w:val="AntetCaracter"/>
    <w:uiPriority w:val="99"/>
    <w:pPr>
      <w:tabs>
        <w:tab w:val="center" w:pos="432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E025B2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320"/>
        <w:tab w:val="right" w:pos="9360"/>
      </w:tabs>
      <w:spacing w:line="240" w:lineRule="atLeast"/>
    </w:pPr>
    <w:rPr>
      <w:sz w:val="20"/>
      <w:szCs w:val="20"/>
    </w:rPr>
  </w:style>
  <w:style w:type="character" w:customStyle="1" w:styleId="SubsolCaracter">
    <w:name w:val="Subsol Caracter"/>
    <w:link w:val="Subsol"/>
    <w:uiPriority w:val="99"/>
    <w:rsid w:val="00E025B2"/>
    <w:rPr>
      <w:lang w:val="en-US" w:eastAsia="en-US"/>
    </w:rPr>
  </w:style>
  <w:style w:type="paragraph" w:customStyle="1" w:styleId="BodyTextContinued">
    <w:name w:val="Body Text Continued"/>
    <w:basedOn w:val="Corptext"/>
    <w:next w:val="Corptext"/>
    <w:pPr>
      <w:ind w:firstLine="0"/>
    </w:pPr>
  </w:style>
  <w:style w:type="paragraph" w:styleId="Indentcorptext">
    <w:name w:val="Body Text Indent"/>
    <w:basedOn w:val="Corptext"/>
    <w:next w:val="Corptext"/>
    <w:pPr>
      <w:spacing w:line="240" w:lineRule="auto"/>
      <w:ind w:left="720" w:firstLine="0"/>
    </w:pPr>
  </w:style>
  <w:style w:type="paragraph" w:customStyle="1" w:styleId="Centered">
    <w:name w:val="Centered"/>
    <w:basedOn w:val="Normal"/>
    <w:next w:val="Corptext"/>
    <w:pPr>
      <w:spacing w:after="240" w:line="240" w:lineRule="exact"/>
      <w:jc w:val="center"/>
    </w:pPr>
  </w:style>
  <w:style w:type="paragraph" w:styleId="Adresplic">
    <w:name w:val="envelope address"/>
    <w:basedOn w:val="Normal"/>
    <w:pPr>
      <w:framePr w:w="5760" w:h="2160" w:hRule="exact" w:wrap="auto" w:vAnchor="page" w:hAnchor="page" w:x="6481" w:y="3068"/>
    </w:pPr>
  </w:style>
  <w:style w:type="character" w:styleId="Referinnotdesubsol">
    <w:name w:val="footnote reference"/>
    <w:semiHidden/>
    <w:rPr>
      <w:vertAlign w:val="superscript"/>
    </w:rPr>
  </w:style>
  <w:style w:type="paragraph" w:styleId="Textnotdesubsol">
    <w:name w:val="footnote text"/>
    <w:basedOn w:val="Normal"/>
    <w:semiHidden/>
    <w:rPr>
      <w:sz w:val="22"/>
      <w:szCs w:val="22"/>
    </w:rPr>
  </w:style>
  <w:style w:type="paragraph" w:customStyle="1" w:styleId="HeaderNumbers">
    <w:name w:val="HeaderNumbers"/>
    <w:basedOn w:val="Normal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Pr>
      <w:b/>
      <w:bCs/>
    </w:rPr>
  </w:style>
  <w:style w:type="paragraph" w:customStyle="1" w:styleId="LetterDate">
    <w:name w:val="Letter Date"/>
    <w:basedOn w:val="Normal"/>
    <w:next w:val="Corptext"/>
  </w:style>
  <w:style w:type="paragraph" w:customStyle="1" w:styleId="LetterSignature">
    <w:name w:val="Letter Signature"/>
    <w:basedOn w:val="Normal"/>
    <w:pPr>
      <w:keepNext/>
      <w:keepLines/>
      <w:ind w:left="4320"/>
    </w:pPr>
  </w:style>
  <w:style w:type="paragraph" w:customStyle="1" w:styleId="LetterClosing">
    <w:name w:val="LetterClosing"/>
    <w:basedOn w:val="Normal"/>
    <w:next w:val="Normal"/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18"/>
      <w:szCs w:val="18"/>
      <w:lang w:val="en-US" w:eastAsia="en-US" w:bidi="ar-SA"/>
    </w:rPr>
  </w:style>
  <w:style w:type="paragraph" w:styleId="Indentnormal">
    <w:name w:val="Normal Indent"/>
    <w:basedOn w:val="Normal"/>
    <w:pPr>
      <w:widowControl w:val="0"/>
      <w:spacing w:line="240" w:lineRule="exact"/>
      <w:ind w:left="720" w:right="720"/>
    </w:pPr>
  </w:style>
  <w:style w:type="character" w:styleId="Numrdepagin">
    <w:name w:val="page number"/>
    <w:rPr>
      <w:sz w:val="24"/>
      <w:szCs w:val="24"/>
    </w:rPr>
  </w:style>
  <w:style w:type="character" w:customStyle="1" w:styleId="ParagraphNumber">
    <w:name w:val="ParagraphNumber"/>
    <w:basedOn w:val="Fontdeparagrafimplicit"/>
  </w:style>
  <w:style w:type="paragraph" w:customStyle="1" w:styleId="PleadingSignature">
    <w:name w:val="Pleading Signature"/>
    <w:basedOn w:val="Normal"/>
    <w:pPr>
      <w:keepNext/>
      <w:keepLines/>
      <w:widowControl w:val="0"/>
      <w:tabs>
        <w:tab w:val="left" w:pos="4680"/>
        <w:tab w:val="right" w:pos="9360"/>
      </w:tabs>
      <w:spacing w:line="240" w:lineRule="exact"/>
      <w:ind w:left="4320"/>
    </w:pPr>
  </w:style>
  <w:style w:type="paragraph" w:styleId="Citat">
    <w:name w:val="Quote"/>
    <w:basedOn w:val="Normal"/>
    <w:next w:val="BodyTextContinued"/>
    <w:qFormat/>
    <w:pPr>
      <w:widowControl w:val="0"/>
      <w:spacing w:before="240" w:line="240" w:lineRule="exact"/>
      <w:ind w:left="1440" w:right="1440"/>
    </w:pPr>
  </w:style>
  <w:style w:type="paragraph" w:customStyle="1" w:styleId="SDP">
    <w:name w:val="SDP"/>
    <w:basedOn w:val="Normal"/>
    <w:next w:val="Normal"/>
    <w:pPr>
      <w:spacing w:before="240"/>
    </w:pPr>
    <w:rPr>
      <w:b/>
      <w:bCs/>
      <w:smallCaps/>
    </w:rPr>
  </w:style>
  <w:style w:type="paragraph" w:styleId="Tabeldereferinecitate">
    <w:name w:val="table of authorities"/>
    <w:basedOn w:val="Normal"/>
    <w:next w:val="Normal"/>
    <w:semiHidden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itluTOA">
    <w:name w:val="toa heading"/>
    <w:basedOn w:val="Normal"/>
    <w:next w:val="Tabeldereferinecitate"/>
    <w:semiHidden/>
    <w:pPr>
      <w:keepNext/>
      <w:widowControl w:val="0"/>
      <w:spacing w:before="120" w:after="120" w:line="240" w:lineRule="exact"/>
      <w:jc w:val="center"/>
    </w:pPr>
    <w:rPr>
      <w:b/>
      <w:bCs/>
      <w:caps/>
    </w:rPr>
  </w:style>
  <w:style w:type="paragraph" w:styleId="Cuprins1">
    <w:name w:val="toc 1"/>
    <w:basedOn w:val="Normal"/>
    <w:next w:val="Cuprins2"/>
    <w:autoRedefine/>
    <w:semiHidden/>
    <w:pPr>
      <w:keepLines/>
      <w:tabs>
        <w:tab w:val="right" w:leader="dot" w:pos="9288"/>
      </w:tabs>
      <w:ind w:left="720" w:right="720" w:hanging="720"/>
    </w:pPr>
  </w:style>
  <w:style w:type="paragraph" w:styleId="Cuprins2">
    <w:name w:val="toc 2"/>
    <w:basedOn w:val="Normal"/>
    <w:next w:val="Cuprins3"/>
    <w:autoRedefine/>
    <w:semiHidden/>
    <w:pPr>
      <w:keepLines/>
      <w:tabs>
        <w:tab w:val="right" w:leader="dot" w:pos="9288"/>
      </w:tabs>
      <w:ind w:left="1440" w:right="720" w:hanging="720"/>
    </w:pPr>
  </w:style>
  <w:style w:type="paragraph" w:styleId="Cuprins3">
    <w:name w:val="toc 3"/>
    <w:basedOn w:val="Normal"/>
    <w:next w:val="Cuprins4"/>
    <w:autoRedefine/>
    <w:semiHidden/>
    <w:pPr>
      <w:keepLines/>
      <w:tabs>
        <w:tab w:val="right" w:leader="dot" w:pos="9288"/>
      </w:tabs>
      <w:ind w:left="2160" w:right="720" w:hanging="720"/>
    </w:pPr>
  </w:style>
  <w:style w:type="paragraph" w:styleId="Cuprins4">
    <w:name w:val="toc 4"/>
    <w:basedOn w:val="Normal"/>
    <w:next w:val="Cuprins5"/>
    <w:autoRedefine/>
    <w:semiHidden/>
    <w:pPr>
      <w:keepLines/>
      <w:tabs>
        <w:tab w:val="right" w:leader="dot" w:pos="9288"/>
      </w:tabs>
      <w:ind w:left="2880" w:right="720" w:hanging="720"/>
    </w:pPr>
  </w:style>
  <w:style w:type="paragraph" w:styleId="Cuprins5">
    <w:name w:val="toc 5"/>
    <w:basedOn w:val="Normal"/>
    <w:next w:val="Cuprins6"/>
    <w:autoRedefine/>
    <w:semiHidden/>
    <w:pPr>
      <w:keepLines/>
      <w:tabs>
        <w:tab w:val="right" w:leader="dot" w:pos="9288"/>
      </w:tabs>
      <w:ind w:left="3600" w:right="720" w:hanging="720"/>
    </w:pPr>
  </w:style>
  <w:style w:type="paragraph" w:styleId="Cuprins6">
    <w:name w:val="toc 6"/>
    <w:basedOn w:val="Normal"/>
    <w:next w:val="Cuprins7"/>
    <w:autoRedefine/>
    <w:semiHidden/>
    <w:pPr>
      <w:keepLines/>
      <w:tabs>
        <w:tab w:val="right" w:leader="dot" w:pos="9288"/>
      </w:tabs>
      <w:ind w:left="4320" w:right="720" w:hanging="720"/>
    </w:pPr>
  </w:style>
  <w:style w:type="paragraph" w:styleId="Cuprins7">
    <w:name w:val="toc 7"/>
    <w:basedOn w:val="Normal"/>
    <w:next w:val="Cuprins8"/>
    <w:autoRedefine/>
    <w:semiHidden/>
    <w:pPr>
      <w:keepLines/>
      <w:tabs>
        <w:tab w:val="right" w:leader="dot" w:pos="9288"/>
      </w:tabs>
      <w:ind w:left="5040" w:right="720" w:hanging="720"/>
    </w:pPr>
  </w:style>
  <w:style w:type="paragraph" w:styleId="Cuprins8">
    <w:name w:val="toc 8"/>
    <w:basedOn w:val="Normal"/>
    <w:next w:val="Cuprins9"/>
    <w:autoRedefine/>
    <w:semiHidden/>
    <w:pPr>
      <w:keepLines/>
      <w:tabs>
        <w:tab w:val="right" w:leader="dot" w:pos="9288"/>
      </w:tabs>
      <w:ind w:left="5760" w:right="720" w:hanging="720"/>
    </w:pPr>
  </w:style>
  <w:style w:type="paragraph" w:styleId="Cuprins9">
    <w:name w:val="toc 9"/>
    <w:basedOn w:val="Normal"/>
    <w:autoRedefine/>
    <w:semiHidden/>
    <w:pPr>
      <w:keepLines/>
      <w:tabs>
        <w:tab w:val="right" w:leader="dot" w:pos="9288"/>
      </w:tabs>
      <w:ind w:left="6480" w:right="720" w:hanging="720"/>
    </w:pPr>
  </w:style>
  <w:style w:type="paragraph" w:customStyle="1" w:styleId="Heading1Para">
    <w:name w:val="Heading1Para"/>
    <w:basedOn w:val="Corptext"/>
    <w:next w:val="Corptext"/>
    <w:pPr>
      <w:widowControl/>
      <w:spacing w:after="240" w:line="240" w:lineRule="auto"/>
      <w:ind w:firstLine="0"/>
      <w:jc w:val="center"/>
    </w:pPr>
  </w:style>
  <w:style w:type="paragraph" w:customStyle="1" w:styleId="Heading2Para">
    <w:name w:val="Heading2Para"/>
    <w:basedOn w:val="Corptext"/>
    <w:next w:val="Corptext"/>
    <w:pPr>
      <w:widowControl/>
      <w:spacing w:after="240" w:line="240" w:lineRule="auto"/>
      <w:ind w:firstLine="0"/>
    </w:pPr>
  </w:style>
  <w:style w:type="paragraph" w:customStyle="1" w:styleId="Heading3Para">
    <w:name w:val="Heading3Para"/>
    <w:basedOn w:val="Corptext"/>
    <w:next w:val="Corptext"/>
    <w:pPr>
      <w:widowControl/>
      <w:spacing w:after="240" w:line="240" w:lineRule="auto"/>
    </w:pPr>
  </w:style>
  <w:style w:type="paragraph" w:customStyle="1" w:styleId="Heading4Para">
    <w:name w:val="Heading4Para"/>
    <w:basedOn w:val="Corptext"/>
    <w:next w:val="Corptext"/>
    <w:pPr>
      <w:widowControl/>
      <w:spacing w:after="240" w:line="240" w:lineRule="auto"/>
      <w:ind w:firstLine="2160"/>
    </w:pPr>
  </w:style>
  <w:style w:type="paragraph" w:customStyle="1" w:styleId="Heading5Para">
    <w:name w:val="Heading5Para"/>
    <w:basedOn w:val="Corptext"/>
    <w:next w:val="Corptext"/>
    <w:pPr>
      <w:widowControl/>
      <w:spacing w:after="240" w:line="240" w:lineRule="auto"/>
      <w:ind w:firstLine="2880"/>
    </w:pPr>
  </w:style>
  <w:style w:type="paragraph" w:customStyle="1" w:styleId="Heading6Para">
    <w:name w:val="Heading6Para"/>
    <w:basedOn w:val="Corptext"/>
    <w:next w:val="Corptext"/>
    <w:pPr>
      <w:widowControl/>
      <w:spacing w:after="240" w:line="240" w:lineRule="auto"/>
      <w:ind w:firstLine="3600"/>
    </w:pPr>
  </w:style>
  <w:style w:type="paragraph" w:customStyle="1" w:styleId="Heading7Para">
    <w:name w:val="Heading7Para"/>
    <w:basedOn w:val="Corptext"/>
    <w:next w:val="Corptext"/>
    <w:pPr>
      <w:widowControl/>
      <w:spacing w:after="240" w:line="240" w:lineRule="auto"/>
      <w:ind w:firstLine="4320"/>
    </w:pPr>
  </w:style>
  <w:style w:type="paragraph" w:customStyle="1" w:styleId="Heading8Para">
    <w:name w:val="Heading8Para"/>
    <w:basedOn w:val="Corptext"/>
    <w:next w:val="Corptext"/>
    <w:pPr>
      <w:widowControl/>
      <w:spacing w:after="240" w:line="240" w:lineRule="auto"/>
      <w:ind w:firstLine="5040"/>
    </w:pPr>
  </w:style>
  <w:style w:type="paragraph" w:customStyle="1" w:styleId="Heading9Para">
    <w:name w:val="Heading9Para"/>
    <w:basedOn w:val="Corptext"/>
    <w:next w:val="Corptext"/>
    <w:pPr>
      <w:widowControl/>
      <w:spacing w:after="240" w:line="240" w:lineRule="auto"/>
      <w:ind w:firstLine="5760"/>
    </w:pPr>
  </w:style>
  <w:style w:type="character" w:customStyle="1" w:styleId="zzmpTrailerItem">
    <w:name w:val="zzmpTrailerItem"/>
    <w:rPr>
      <w:color w:val="800000"/>
      <w:sz w:val="16"/>
      <w:szCs w:val="16"/>
    </w:rPr>
  </w:style>
  <w:style w:type="paragraph" w:customStyle="1" w:styleId="samplelettersubpa">
    <w:name w:val="sample letter subp (a)"/>
    <w:basedOn w:val="Corptext"/>
    <w:pPr>
      <w:widowControl/>
      <w:spacing w:after="240" w:line="240" w:lineRule="auto"/>
      <w:ind w:left="1080" w:right="360" w:hanging="360"/>
    </w:pPr>
  </w:style>
  <w:style w:type="paragraph" w:customStyle="1" w:styleId="sampleletterpara1">
    <w:name w:val="sample letter para 1."/>
    <w:basedOn w:val="Corptext"/>
    <w:pPr>
      <w:widowControl/>
      <w:spacing w:after="240" w:line="240" w:lineRule="auto"/>
      <w:ind w:left="720" w:right="360" w:hanging="360"/>
    </w:pPr>
  </w:style>
  <w:style w:type="paragraph" w:customStyle="1" w:styleId="sampleletterbody">
    <w:name w:val="sample letter body"/>
    <w:basedOn w:val="Corptext"/>
    <w:pPr>
      <w:widowControl/>
      <w:spacing w:after="240" w:line="240" w:lineRule="auto"/>
      <w:ind w:left="360" w:right="360" w:firstLine="0"/>
    </w:pPr>
  </w:style>
  <w:style w:type="character" w:styleId="Hyperlink">
    <w:name w:val="Hyperlink"/>
    <w:rPr>
      <w:color w:val="0000FF"/>
      <w:u w:val="single"/>
    </w:rPr>
  </w:style>
  <w:style w:type="character" w:styleId="MaindescrisHTML">
    <w:name w:val="HTML Typewriter"/>
    <w:rPr>
      <w:rFonts w:ascii="Courier New" w:eastAsia="Times New Roman" w:hAnsi="Courier New" w:cs="Courier New"/>
      <w:sz w:val="20"/>
      <w:szCs w:val="20"/>
    </w:rPr>
  </w:style>
  <w:style w:type="character" w:customStyle="1" w:styleId="CharChar1">
    <w:name w:val="Char Char1"/>
    <w:locked/>
    <w:rsid w:val="00D87B2C"/>
    <w:rPr>
      <w:sz w:val="24"/>
      <w:szCs w:val="24"/>
      <w:lang w:val="en-US" w:eastAsia="en-US" w:bidi="ar-SA"/>
    </w:rPr>
  </w:style>
  <w:style w:type="paragraph" w:styleId="TextnBalon">
    <w:name w:val="Balloon Text"/>
    <w:basedOn w:val="Normal"/>
    <w:rsid w:val="00F905EC"/>
    <w:pPr>
      <w:widowControl w:val="0"/>
      <w:overflowPunct/>
      <w:textAlignment w:val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F905EC"/>
    <w:rPr>
      <w:rFonts w:ascii="Tahoma" w:hAnsi="Tahoma" w:cs="Tahoma"/>
      <w:sz w:val="16"/>
      <w:szCs w:val="16"/>
    </w:rPr>
  </w:style>
  <w:style w:type="character" w:styleId="MeniuneNerezolvat">
    <w:name w:val="Unresolved Mention"/>
    <w:uiPriority w:val="99"/>
    <w:semiHidden/>
    <w:unhideWhenUsed/>
    <w:rsid w:val="00B73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2C76-B838-4191-8456-ECC4918A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723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1841</vt:lpstr>
      <vt:lpstr>ELEON GRUP S.R.L.</vt:lpstr>
    </vt:vector>
  </TitlesOfParts>
  <Company>Envision SBS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580</dc:title>
  <dc:subject/>
  <dc:creator>Tepes</dc:creator>
  <cp:keywords>EXPERIENCE ECO ENERGY SRL</cp:keywords>
  <dc:description>© Copyright Envision SBS. 2004. All rights reserved. Protected by the copyright laws of the United States &amp; Canada and by international treaties. IT IS ILLEGAL AND STRICTLY PROHIBITED TO DISTRIBUTE, PUBLISH, OFFER FOR SALE, LICENSE OR SUBLICENSE, GIVE OR</dc:description>
  <cp:lastModifiedBy>ALPINSOLV  SPRL</cp:lastModifiedBy>
  <cp:revision>4</cp:revision>
  <cp:lastPrinted>2025-09-01T08:44:00Z</cp:lastPrinted>
  <dcterms:created xsi:type="dcterms:W3CDTF">2026-04-20T06:15:00Z</dcterms:created>
  <dcterms:modified xsi:type="dcterms:W3CDTF">2026-04-21T11:11:00Z</dcterms:modified>
</cp:coreProperties>
</file>